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61" w:rsidRPr="00581CC0" w:rsidRDefault="00FC1B61" w:rsidP="00FC1B61">
      <w:pPr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Herr</w:t>
      </w:r>
    </w:p>
    <w:p w:rsidR="00FC1B61" w:rsidRPr="00581CC0" w:rsidRDefault="00FC1B61" w:rsidP="00FC1B61">
      <w:pPr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07260ACF" wp14:editId="597948EA">
            <wp:simplePos x="0" y="0"/>
            <wp:positionH relativeFrom="page">
              <wp:posOffset>5076825</wp:posOffset>
            </wp:positionH>
            <wp:positionV relativeFrom="page">
              <wp:posOffset>431800</wp:posOffset>
            </wp:positionV>
            <wp:extent cx="1897380" cy="784860"/>
            <wp:effectExtent l="0" t="0" r="7620" b="0"/>
            <wp:wrapNone/>
            <wp:docPr id="1" name="Grafik 1" descr="Logo SVF Offen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VF Offenba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>Stephan Färber</w:t>
      </w:r>
    </w:p>
    <w:p w:rsidR="00FC1B61" w:rsidRPr="00581CC0" w:rsidRDefault="00FC1B61" w:rsidP="00FC1B61">
      <w:pPr>
        <w:jc w:val="both"/>
        <w:rPr>
          <w:rFonts w:cs="Arial"/>
        </w:rPr>
      </w:pPr>
      <w:r w:rsidRPr="00581CC0">
        <w:rPr>
          <w:rFonts w:cs="Arial"/>
        </w:rPr>
        <w:t>Stadtverordnetenvorsteher</w:t>
      </w:r>
    </w:p>
    <w:p w:rsidR="00FC1B61" w:rsidRPr="00FC1B61" w:rsidRDefault="00FC1B61" w:rsidP="00FC1B61">
      <w:pPr>
        <w:jc w:val="both"/>
        <w:rPr>
          <w:rFonts w:cs="Arial"/>
        </w:rPr>
      </w:pPr>
      <w:r w:rsidRPr="00FC1B61">
        <w:rPr>
          <w:rFonts w:cs="Arial"/>
        </w:rPr>
        <w:t>im Hause</w:t>
      </w:r>
    </w:p>
    <w:p w:rsidR="00FC1B61" w:rsidRPr="00581CC0" w:rsidRDefault="00FC1B61" w:rsidP="00FC1B61">
      <w:pPr>
        <w:jc w:val="right"/>
        <w:rPr>
          <w:rFonts w:cs="Arial"/>
        </w:rPr>
      </w:pPr>
      <w:r w:rsidRPr="009247A1">
        <w:rPr>
          <w:rFonts w:cs="Arial"/>
        </w:rPr>
        <w:t xml:space="preserve">Offenbach, </w:t>
      </w:r>
      <w:r w:rsidR="004B7A46" w:rsidRPr="009247A1">
        <w:rPr>
          <w:rFonts w:cs="Arial"/>
        </w:rPr>
        <w:t>1</w:t>
      </w:r>
      <w:r w:rsidR="002A2B10">
        <w:rPr>
          <w:rFonts w:cs="Arial"/>
        </w:rPr>
        <w:t>8</w:t>
      </w:r>
      <w:r w:rsidR="004B7A46" w:rsidRPr="009247A1">
        <w:rPr>
          <w:rFonts w:cs="Arial"/>
        </w:rPr>
        <w:t>.01.2017</w:t>
      </w:r>
    </w:p>
    <w:p w:rsidR="00FC1B61" w:rsidRPr="00581CC0" w:rsidRDefault="00FC1B61" w:rsidP="00FC1B61">
      <w:pPr>
        <w:jc w:val="both"/>
        <w:rPr>
          <w:rFonts w:cs="Arial"/>
          <w:u w:val="single"/>
        </w:rPr>
      </w:pPr>
    </w:p>
    <w:p w:rsidR="0053411B" w:rsidRDefault="0053411B" w:rsidP="0053411B">
      <w:pPr>
        <w:pStyle w:val="StandardWeb"/>
        <w:shd w:val="clear" w:color="auto" w:fill="FFFFFF"/>
        <w:jc w:val="both"/>
        <w:rPr>
          <w:rFonts w:ascii="Arial" w:hAnsi="Arial" w:cs="Arial"/>
        </w:rPr>
      </w:pPr>
    </w:p>
    <w:p w:rsidR="0053411B" w:rsidRDefault="0053411B" w:rsidP="0053411B">
      <w:pPr>
        <w:pStyle w:val="Standard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Antrag der Fraktion Die LINKE. </w:t>
      </w:r>
    </w:p>
    <w:p w:rsidR="0053411B" w:rsidRDefault="00D97049" w:rsidP="0053411B">
      <w:pPr>
        <w:rPr>
          <w:rFonts w:cs="Arial"/>
        </w:rPr>
      </w:pPr>
      <w:r>
        <w:rPr>
          <w:rFonts w:cs="Arial"/>
          <w:b/>
        </w:rPr>
        <w:t xml:space="preserve">Kappungsgrenze bei Mieterhöhungen auf fünf Prozent in fünf Jahren bei der </w:t>
      </w:r>
      <w:r w:rsidR="00F973E3">
        <w:rPr>
          <w:rFonts w:cs="Arial"/>
          <w:b/>
        </w:rPr>
        <w:t>GBO</w:t>
      </w:r>
    </w:p>
    <w:p w:rsidR="0053411B" w:rsidRDefault="0053411B" w:rsidP="0053411B">
      <w:pPr>
        <w:rPr>
          <w:rFonts w:cs="Arial"/>
        </w:rPr>
      </w:pPr>
    </w:p>
    <w:p w:rsidR="0053411B" w:rsidRDefault="0053411B" w:rsidP="0053411B">
      <w:pPr>
        <w:rPr>
          <w:rFonts w:cs="Arial"/>
        </w:rPr>
      </w:pPr>
      <w:r>
        <w:rPr>
          <w:rFonts w:cs="Arial"/>
        </w:rPr>
        <w:t>Die Stadtverordnetenversammlung möge beschließen:</w:t>
      </w:r>
    </w:p>
    <w:p w:rsidR="0053411B" w:rsidRDefault="0053411B" w:rsidP="0053411B">
      <w:pPr>
        <w:rPr>
          <w:rFonts w:cs="Arial"/>
        </w:rPr>
      </w:pPr>
    </w:p>
    <w:p w:rsidR="002241D2" w:rsidRPr="00C03AF3" w:rsidRDefault="00176C24" w:rsidP="002241D2">
      <w:pPr>
        <w:pStyle w:val="Listenabsatz"/>
        <w:numPr>
          <w:ilvl w:val="0"/>
          <w:numId w:val="1"/>
        </w:numPr>
        <w:rPr>
          <w:rFonts w:cs="Arial"/>
        </w:rPr>
      </w:pPr>
      <w:r w:rsidRPr="00C03AF3">
        <w:rPr>
          <w:rFonts w:cs="Arial"/>
        </w:rPr>
        <w:t xml:space="preserve">Der Magistrat und der Oberbürgermeister wirken im Rahmen ihrer Möglichkeiten auf eine Kappungsgrenze bei Mieterhöhungen aller Wohnungen der </w:t>
      </w:r>
      <w:r w:rsidRPr="009247A1">
        <w:rPr>
          <w:rFonts w:cs="Arial"/>
        </w:rPr>
        <w:t>Gemeinnützige</w:t>
      </w:r>
      <w:r w:rsidR="00F973E3" w:rsidRPr="009247A1">
        <w:rPr>
          <w:rFonts w:cs="Arial"/>
        </w:rPr>
        <w:t>n</w:t>
      </w:r>
      <w:r w:rsidRPr="009247A1">
        <w:rPr>
          <w:rFonts w:cs="Arial"/>
        </w:rPr>
        <w:t xml:space="preserve"> Baugesellschaft </w:t>
      </w:r>
      <w:r w:rsidR="00EF2CB1">
        <w:rPr>
          <w:rFonts w:cs="Arial"/>
        </w:rPr>
        <w:t>mbH</w:t>
      </w:r>
      <w:r w:rsidR="00F973E3" w:rsidRPr="009247A1">
        <w:rPr>
          <w:rFonts w:cs="Arial"/>
        </w:rPr>
        <w:t xml:space="preserve"> </w:t>
      </w:r>
      <w:r w:rsidRPr="009247A1">
        <w:rPr>
          <w:rFonts w:cs="Arial"/>
        </w:rPr>
        <w:t>Offenbach</w:t>
      </w:r>
      <w:r w:rsidR="00EF2CB1">
        <w:rPr>
          <w:rFonts w:cs="Arial"/>
        </w:rPr>
        <w:t xml:space="preserve"> a.M</w:t>
      </w:r>
      <w:r w:rsidR="00F973E3" w:rsidRPr="009247A1">
        <w:rPr>
          <w:rFonts w:cs="Arial"/>
        </w:rPr>
        <w:t>.</w:t>
      </w:r>
      <w:r w:rsidRPr="009247A1">
        <w:rPr>
          <w:rFonts w:cs="Arial"/>
        </w:rPr>
        <w:t xml:space="preserve"> auf höchstens fünf Prozent in fünf Jahren hin</w:t>
      </w:r>
      <w:r w:rsidR="002241D2" w:rsidRPr="009247A1">
        <w:rPr>
          <w:rFonts w:cs="Arial"/>
        </w:rPr>
        <w:t>.</w:t>
      </w:r>
      <w:r w:rsidR="00A90449" w:rsidRPr="009247A1">
        <w:rPr>
          <w:rFonts w:cs="Arial"/>
        </w:rPr>
        <w:t xml:space="preserve"> </w:t>
      </w:r>
      <w:r w:rsidR="00A90449" w:rsidRPr="009247A1">
        <w:t xml:space="preserve">Weiterhin </w:t>
      </w:r>
      <w:r w:rsidR="00C03AF3" w:rsidRPr="009247A1">
        <w:t>soll erwirkt werden, dass</w:t>
      </w:r>
      <w:r w:rsidR="00A90449" w:rsidRPr="009247A1">
        <w:t xml:space="preserve"> die Mieten bei fünf Prozent unterhalb des Wertes des jeweils geltenden Mietspiegels</w:t>
      </w:r>
      <w:r w:rsidR="00C03AF3" w:rsidRPr="009247A1">
        <w:t xml:space="preserve"> gedeckelt werden.</w:t>
      </w:r>
    </w:p>
    <w:p w:rsidR="002241D2" w:rsidRPr="00664265" w:rsidRDefault="002241D2" w:rsidP="00664265">
      <w:pPr>
        <w:rPr>
          <w:rFonts w:cs="Arial"/>
        </w:rPr>
      </w:pPr>
    </w:p>
    <w:p w:rsidR="002241D2" w:rsidRPr="00604897" w:rsidRDefault="002A7CCE" w:rsidP="00604897">
      <w:pPr>
        <w:pStyle w:val="Listenabsatz"/>
        <w:numPr>
          <w:ilvl w:val="0"/>
          <w:numId w:val="1"/>
        </w:numPr>
        <w:rPr>
          <w:rFonts w:cs="Arial"/>
        </w:rPr>
      </w:pPr>
      <w:r>
        <w:rPr>
          <w:rFonts w:cs="Arial"/>
        </w:rPr>
        <w:t>Der Magistrat wird beauftragt zu prüfen und zu beri</w:t>
      </w:r>
      <w:r w:rsidR="00C03AF3">
        <w:rPr>
          <w:rFonts w:cs="Arial"/>
        </w:rPr>
        <w:t>chten, ob die Frankfurter ABG</w:t>
      </w:r>
      <w:r>
        <w:rPr>
          <w:rFonts w:cs="Arial"/>
        </w:rPr>
        <w:t xml:space="preserve"> Holding sich an die </w:t>
      </w:r>
      <w:r w:rsidR="00C03AF3" w:rsidRPr="00004B39">
        <w:rPr>
          <w:rFonts w:cs="Arial"/>
        </w:rPr>
        <w:t>selbst</w:t>
      </w:r>
      <w:r>
        <w:rPr>
          <w:rFonts w:cs="Arial"/>
        </w:rPr>
        <w:t xml:space="preserve"> gesetzte Kappungsgrenze</w:t>
      </w:r>
      <w:r w:rsidR="00004B39">
        <w:rPr>
          <w:rFonts w:cs="Arial"/>
        </w:rPr>
        <w:t xml:space="preserve"> (</w:t>
      </w:r>
      <w:r w:rsidR="009247A1">
        <w:rPr>
          <w:rFonts w:cs="Arial"/>
        </w:rPr>
        <w:t>Mieterhöhung von höchstens</w:t>
      </w:r>
      <w:r w:rsidR="00004B39">
        <w:rPr>
          <w:rFonts w:cs="Arial"/>
        </w:rPr>
        <w:t xml:space="preserve"> fünf Prozent in fünf Jahren)</w:t>
      </w:r>
      <w:r>
        <w:rPr>
          <w:rFonts w:cs="Arial"/>
        </w:rPr>
        <w:t xml:space="preserve"> bei den in Offenbach </w:t>
      </w:r>
      <w:r w:rsidR="009247A1">
        <w:rPr>
          <w:rFonts w:cs="Arial"/>
        </w:rPr>
        <w:t>vorhandenen</w:t>
      </w:r>
      <w:r>
        <w:rPr>
          <w:rFonts w:cs="Arial"/>
        </w:rPr>
        <w:t xml:space="preserve"> </w:t>
      </w:r>
      <w:r w:rsidR="009247A1">
        <w:rPr>
          <w:rFonts w:cs="Arial"/>
        </w:rPr>
        <w:t>Wohnungen</w:t>
      </w:r>
      <w:r>
        <w:rPr>
          <w:rFonts w:cs="Arial"/>
        </w:rPr>
        <w:t xml:space="preserve"> hält.</w:t>
      </w:r>
      <w:r w:rsidR="00604897">
        <w:rPr>
          <w:rFonts w:cs="Arial"/>
        </w:rPr>
        <w:t xml:space="preserve"> Der Bericht ist </w:t>
      </w:r>
      <w:r w:rsidR="00893D54">
        <w:rPr>
          <w:rFonts w:cs="Arial"/>
        </w:rPr>
        <w:t>innerhalb von</w:t>
      </w:r>
      <w:r w:rsidR="00604897">
        <w:rPr>
          <w:rFonts w:cs="Arial"/>
        </w:rPr>
        <w:t xml:space="preserve"> </w:t>
      </w:r>
      <w:r w:rsidR="00EF2CB1">
        <w:rPr>
          <w:rFonts w:cs="Arial"/>
        </w:rPr>
        <w:t>vier</w:t>
      </w:r>
      <w:r w:rsidR="00604897">
        <w:rPr>
          <w:rFonts w:cs="Arial"/>
        </w:rPr>
        <w:t xml:space="preserve"> Monate</w:t>
      </w:r>
      <w:r w:rsidR="00893D54">
        <w:rPr>
          <w:rFonts w:cs="Arial"/>
        </w:rPr>
        <w:t>n nach Beschlussfassung</w:t>
      </w:r>
      <w:r w:rsidR="00604897">
        <w:rPr>
          <w:rFonts w:cs="Arial"/>
        </w:rPr>
        <w:t xml:space="preserve"> vorzulegen.</w:t>
      </w:r>
    </w:p>
    <w:p w:rsidR="002241D2" w:rsidRDefault="002241D2" w:rsidP="002241D2">
      <w:pPr>
        <w:rPr>
          <w:rFonts w:cs="Arial"/>
        </w:rPr>
      </w:pPr>
    </w:p>
    <w:p w:rsidR="0053411B" w:rsidRPr="002C547A" w:rsidRDefault="0053411B" w:rsidP="0053411B">
      <w:pPr>
        <w:rPr>
          <w:rFonts w:cs="Arial"/>
        </w:rPr>
      </w:pPr>
    </w:p>
    <w:p w:rsidR="0053411B" w:rsidRPr="002C547A" w:rsidRDefault="0053411B" w:rsidP="0053411B">
      <w:pPr>
        <w:rPr>
          <w:rFonts w:cs="Arial"/>
          <w:b/>
        </w:rPr>
      </w:pPr>
      <w:r w:rsidRPr="002C547A">
        <w:rPr>
          <w:rFonts w:cs="Arial"/>
          <w:b/>
        </w:rPr>
        <w:t>Begründung:</w:t>
      </w:r>
    </w:p>
    <w:p w:rsidR="0053411B" w:rsidRDefault="0053411B" w:rsidP="0053411B">
      <w:pPr>
        <w:rPr>
          <w:rFonts w:cs="Arial"/>
        </w:rPr>
      </w:pPr>
    </w:p>
    <w:p w:rsidR="00A62401" w:rsidRPr="00A62401" w:rsidRDefault="00A62401" w:rsidP="00A62401">
      <w:pPr>
        <w:rPr>
          <w:rFonts w:cs="Arial"/>
        </w:rPr>
      </w:pPr>
      <w:r w:rsidRPr="00A62401">
        <w:rPr>
          <w:rFonts w:cs="Arial"/>
        </w:rPr>
        <w:t>Mit der Kappungsgrenze bei Mieterhöhungen auf fünf Prozent in fünf</w:t>
      </w:r>
      <w:r w:rsidR="00395C4C">
        <w:rPr>
          <w:rFonts w:cs="Arial"/>
        </w:rPr>
        <w:t xml:space="preserve"> Jahren</w:t>
      </w:r>
      <w:r w:rsidRPr="00A62401">
        <w:rPr>
          <w:rFonts w:cs="Arial"/>
        </w:rPr>
        <w:t xml:space="preserve"> </w:t>
      </w:r>
      <w:r w:rsidR="00B354A4">
        <w:rPr>
          <w:rFonts w:cs="Arial"/>
        </w:rPr>
        <w:t>und der Deckelung der Mieten auf fünf Prozent unterhalb des Mietsspiegels</w:t>
      </w:r>
      <w:r w:rsidR="00395C4C" w:rsidRPr="00395C4C">
        <w:rPr>
          <w:rFonts w:cs="Arial"/>
        </w:rPr>
        <w:t xml:space="preserve"> </w:t>
      </w:r>
      <w:r w:rsidR="00395C4C" w:rsidRPr="00A62401">
        <w:rPr>
          <w:rFonts w:cs="Arial"/>
        </w:rPr>
        <w:t xml:space="preserve">bei allen Wohnungen der </w:t>
      </w:r>
      <w:r w:rsidR="00395C4C">
        <w:rPr>
          <w:rFonts w:cs="Arial"/>
        </w:rPr>
        <w:t>GBO mbH</w:t>
      </w:r>
      <w:r w:rsidR="00B354A4">
        <w:rPr>
          <w:rFonts w:cs="Arial"/>
        </w:rPr>
        <w:t xml:space="preserve"> </w:t>
      </w:r>
      <w:r w:rsidRPr="00A62401">
        <w:rPr>
          <w:rFonts w:cs="Arial"/>
        </w:rPr>
        <w:t xml:space="preserve">soll der rasante Anstieg der Mietpreise in </w:t>
      </w:r>
      <w:r>
        <w:rPr>
          <w:rFonts w:cs="Arial"/>
        </w:rPr>
        <w:t>Offenbach</w:t>
      </w:r>
      <w:r w:rsidR="00EF2CB1">
        <w:rPr>
          <w:rFonts w:cs="Arial"/>
        </w:rPr>
        <w:t xml:space="preserve"> </w:t>
      </w:r>
      <w:r w:rsidRPr="00A62401">
        <w:rPr>
          <w:rFonts w:cs="Arial"/>
        </w:rPr>
        <w:t>gestoppt werden.</w:t>
      </w:r>
      <w:r w:rsidR="00F973E3">
        <w:rPr>
          <w:rFonts w:cs="Arial"/>
        </w:rPr>
        <w:t xml:space="preserve"> </w:t>
      </w:r>
      <w:r w:rsidR="00B354A4">
        <w:rPr>
          <w:rFonts w:cs="Arial"/>
        </w:rPr>
        <w:t>So wird</w:t>
      </w:r>
      <w:r w:rsidR="00F973E3">
        <w:rPr>
          <w:rFonts w:cs="Arial"/>
        </w:rPr>
        <w:t xml:space="preserve"> gewährleistet, </w:t>
      </w:r>
      <w:r w:rsidR="00B354A4">
        <w:rPr>
          <w:rFonts w:cs="Arial"/>
        </w:rPr>
        <w:t xml:space="preserve">dass </w:t>
      </w:r>
      <w:r w:rsidR="00F973E3">
        <w:rPr>
          <w:rFonts w:cs="Arial"/>
        </w:rPr>
        <w:t>die GBO dauerhaft bezahlbare Wohnungen anbieten kann.</w:t>
      </w:r>
    </w:p>
    <w:p w:rsidR="00B354A4" w:rsidRDefault="00B354A4" w:rsidP="00A62401">
      <w:pPr>
        <w:rPr>
          <w:rFonts w:cs="Arial"/>
        </w:rPr>
      </w:pPr>
    </w:p>
    <w:p w:rsidR="00A62401" w:rsidRDefault="00B354A4" w:rsidP="00A62401">
      <w:pPr>
        <w:rPr>
          <w:rFonts w:cs="Arial"/>
        </w:rPr>
      </w:pPr>
      <w:r>
        <w:rPr>
          <w:rFonts w:cs="Arial"/>
        </w:rPr>
        <w:t xml:space="preserve">Zusätzlich ist sicherzustellen, dass sich die </w:t>
      </w:r>
      <w:r w:rsidR="00703584">
        <w:rPr>
          <w:rFonts w:cs="Arial"/>
        </w:rPr>
        <w:t>ABG Holding</w:t>
      </w:r>
      <w:r>
        <w:rPr>
          <w:rFonts w:cs="Arial"/>
        </w:rPr>
        <w:t xml:space="preserve"> auch in Offenbach an ihre eigene Kappungsgrenze</w:t>
      </w:r>
      <w:r w:rsidR="008F0218">
        <w:rPr>
          <w:rFonts w:cs="Arial"/>
        </w:rPr>
        <w:t xml:space="preserve"> des Mietpreisanstiegs</w:t>
      </w:r>
      <w:r>
        <w:rPr>
          <w:rFonts w:cs="Arial"/>
        </w:rPr>
        <w:t xml:space="preserve"> von fünf Prozent </w:t>
      </w:r>
      <w:r w:rsidR="008F0218">
        <w:rPr>
          <w:rFonts w:cs="Arial"/>
        </w:rPr>
        <w:t xml:space="preserve">in fünf Jahren </w:t>
      </w:r>
      <w:r>
        <w:rPr>
          <w:rFonts w:cs="Arial"/>
        </w:rPr>
        <w:t xml:space="preserve">hält. Dies </w:t>
      </w:r>
      <w:r w:rsidR="00EF2CB1">
        <w:rPr>
          <w:rFonts w:cs="Arial"/>
        </w:rPr>
        <w:t>wirkt</w:t>
      </w:r>
      <w:r>
        <w:rPr>
          <w:rFonts w:cs="Arial"/>
        </w:rPr>
        <w:t xml:space="preserve"> </w:t>
      </w:r>
      <w:r w:rsidR="00A62401">
        <w:rPr>
          <w:rFonts w:cs="Arial"/>
        </w:rPr>
        <w:t>sich zusätzlich positiv</w:t>
      </w:r>
      <w:r w:rsidR="00EF2CB1">
        <w:rPr>
          <w:rFonts w:cs="Arial"/>
        </w:rPr>
        <w:t xml:space="preserve"> auf den Wohnungsmarkt aus</w:t>
      </w:r>
      <w:r w:rsidR="00A62401">
        <w:rPr>
          <w:rFonts w:cs="Arial"/>
        </w:rPr>
        <w:t xml:space="preserve"> und </w:t>
      </w:r>
      <w:r w:rsidR="00EF2CB1">
        <w:rPr>
          <w:rFonts w:cs="Arial"/>
        </w:rPr>
        <w:t xml:space="preserve">kann </w:t>
      </w:r>
      <w:r w:rsidR="00A62401">
        <w:rPr>
          <w:rFonts w:cs="Arial"/>
        </w:rPr>
        <w:t xml:space="preserve">den Mangel an bezahlbarem Wohnraum zumindest teilweise beheben. </w:t>
      </w:r>
    </w:p>
    <w:p w:rsidR="00A62401" w:rsidRDefault="00A62401" w:rsidP="00A62401">
      <w:pPr>
        <w:rPr>
          <w:rFonts w:cs="Arial"/>
        </w:rPr>
      </w:pPr>
    </w:p>
    <w:p w:rsidR="002F20EE" w:rsidRDefault="00703584" w:rsidP="0053411B">
      <w:pPr>
        <w:rPr>
          <w:rFonts w:cs="Arial"/>
        </w:rPr>
      </w:pPr>
      <w:r>
        <w:rPr>
          <w:rFonts w:cs="Arial"/>
        </w:rPr>
        <w:t xml:space="preserve">Die vorgeschlagenen Maßnahmen sind notwendig, denn die derzeitige Entwicklung </w:t>
      </w:r>
      <w:r w:rsidR="007E407F">
        <w:rPr>
          <w:rFonts w:cs="Arial"/>
        </w:rPr>
        <w:t>auf dem Wohnungsmarkt</w:t>
      </w:r>
      <w:r>
        <w:rPr>
          <w:rFonts w:cs="Arial"/>
        </w:rPr>
        <w:t xml:space="preserve"> und die sozialen Konsequenzen </w:t>
      </w:r>
      <w:r w:rsidR="00EF2CB1">
        <w:rPr>
          <w:rFonts w:cs="Arial"/>
        </w:rPr>
        <w:t xml:space="preserve">sind nicht hinnehmbar: Gering Verdienende, große Familien, Alleinerziehende, Menschen mit niedriger Rente, Arbeitslose und Studierende finden keine Wohnung </w:t>
      </w:r>
      <w:r w:rsidR="00E14C7A">
        <w:rPr>
          <w:rFonts w:cs="Arial"/>
        </w:rPr>
        <w:t xml:space="preserve">oder sind von </w:t>
      </w:r>
      <w:r w:rsidR="00EF2CB1">
        <w:rPr>
          <w:rFonts w:cs="Arial"/>
        </w:rPr>
        <w:t>Obdach</w:t>
      </w:r>
      <w:r w:rsidR="00E14C7A">
        <w:rPr>
          <w:rFonts w:cs="Arial"/>
        </w:rPr>
        <w:t xml:space="preserve">- </w:t>
      </w:r>
      <w:r w:rsidR="002A2B10">
        <w:rPr>
          <w:rFonts w:cs="Arial"/>
        </w:rPr>
        <w:t>und</w:t>
      </w:r>
      <w:r w:rsidR="00E14C7A">
        <w:rPr>
          <w:rFonts w:cs="Arial"/>
        </w:rPr>
        <w:t xml:space="preserve"> Wohnungs</w:t>
      </w:r>
      <w:r w:rsidR="00EF2CB1">
        <w:rPr>
          <w:rFonts w:cs="Arial"/>
        </w:rPr>
        <w:t xml:space="preserve">losigkeit bedroht. Menschen werden aus der Innenstadt verdrängt und aus ihrer gewohnten Umgebung, </w:t>
      </w:r>
      <w:r w:rsidR="00E14C7A">
        <w:rPr>
          <w:rFonts w:cs="Arial"/>
        </w:rPr>
        <w:t>Nachbarschaft</w:t>
      </w:r>
      <w:r w:rsidR="00EF2CB1">
        <w:rPr>
          <w:rFonts w:cs="Arial"/>
        </w:rPr>
        <w:t xml:space="preserve"> und sozialen Netzwerken gerissen.</w:t>
      </w:r>
    </w:p>
    <w:p w:rsidR="002F20EE" w:rsidRDefault="002F20EE" w:rsidP="0053411B">
      <w:pPr>
        <w:rPr>
          <w:rFonts w:cs="Arial"/>
        </w:rPr>
      </w:pPr>
    </w:p>
    <w:p w:rsidR="00604897" w:rsidRDefault="00A62401" w:rsidP="0053411B">
      <w:pPr>
        <w:rPr>
          <w:rFonts w:cs="Arial"/>
        </w:rPr>
      </w:pPr>
      <w:r>
        <w:rPr>
          <w:rFonts w:cs="Arial"/>
        </w:rPr>
        <w:lastRenderedPageBreak/>
        <w:t xml:space="preserve">Mit der </w:t>
      </w:r>
      <w:r w:rsidR="0099672F">
        <w:rPr>
          <w:rFonts w:cs="Arial"/>
        </w:rPr>
        <w:t xml:space="preserve">Begrenzung von </w:t>
      </w:r>
      <w:r w:rsidR="00621FC1">
        <w:rPr>
          <w:rFonts w:cs="Arial"/>
        </w:rPr>
        <w:t xml:space="preserve">Mieterhöhungen </w:t>
      </w:r>
      <w:r w:rsidR="00913C1A">
        <w:rPr>
          <w:rFonts w:cs="Arial"/>
        </w:rPr>
        <w:t>wird</w:t>
      </w:r>
      <w:r w:rsidR="00621FC1">
        <w:rPr>
          <w:rFonts w:cs="Arial"/>
        </w:rPr>
        <w:t xml:space="preserve"> </w:t>
      </w:r>
      <w:r w:rsidR="005E2373">
        <w:rPr>
          <w:rFonts w:cs="Arial"/>
        </w:rPr>
        <w:t>dem</w:t>
      </w:r>
      <w:r w:rsidR="00621FC1">
        <w:rPr>
          <w:rFonts w:cs="Arial"/>
        </w:rPr>
        <w:t xml:space="preserve"> Preisanstieg auf dem gesamten Wohnungs</w:t>
      </w:r>
      <w:r w:rsidR="00913C1A">
        <w:rPr>
          <w:rFonts w:cs="Arial"/>
        </w:rPr>
        <w:t>markt</w:t>
      </w:r>
      <w:r w:rsidR="00621FC1">
        <w:rPr>
          <w:rFonts w:cs="Arial"/>
        </w:rPr>
        <w:t xml:space="preserve"> entgegengewirkt</w:t>
      </w:r>
      <w:r w:rsidR="005E2373">
        <w:rPr>
          <w:rFonts w:cs="Arial"/>
        </w:rPr>
        <w:t xml:space="preserve">. </w:t>
      </w:r>
      <w:r w:rsidR="00703584">
        <w:rPr>
          <w:rFonts w:cs="Arial"/>
        </w:rPr>
        <w:t>D</w:t>
      </w:r>
      <w:r w:rsidR="005E2373">
        <w:rPr>
          <w:rFonts w:cs="Arial"/>
        </w:rPr>
        <w:t xml:space="preserve">urch die Kappung kann der Mietspiegel langfristig beeinflusst und stabilisiert werden. </w:t>
      </w:r>
      <w:r>
        <w:rPr>
          <w:rFonts w:cs="Arial"/>
        </w:rPr>
        <w:t>Die Stadt Offenbach muss sich endlich dafür einsetzen, den Bewohnerinnen und Bewohner</w:t>
      </w:r>
      <w:r w:rsidR="0099672F">
        <w:rPr>
          <w:rFonts w:cs="Arial"/>
        </w:rPr>
        <w:t>n</w:t>
      </w:r>
      <w:r>
        <w:rPr>
          <w:rFonts w:cs="Arial"/>
        </w:rPr>
        <w:t xml:space="preserve"> </w:t>
      </w:r>
      <w:r w:rsidR="007E407F">
        <w:rPr>
          <w:rFonts w:cs="Arial"/>
        </w:rPr>
        <w:t xml:space="preserve">Offenbachs </w:t>
      </w:r>
      <w:r>
        <w:rPr>
          <w:rFonts w:cs="Arial"/>
        </w:rPr>
        <w:t xml:space="preserve">bezahlbaren Wohnraum zu </w:t>
      </w:r>
      <w:r w:rsidR="00B354A4">
        <w:rPr>
          <w:rFonts w:cs="Arial"/>
        </w:rPr>
        <w:t>anzu</w:t>
      </w:r>
      <w:r>
        <w:rPr>
          <w:rFonts w:cs="Arial"/>
        </w:rPr>
        <w:t>bieten.</w:t>
      </w:r>
      <w:r w:rsidR="00B354A4">
        <w:rPr>
          <w:rFonts w:cs="Arial"/>
        </w:rPr>
        <w:t xml:space="preserve"> </w:t>
      </w:r>
    </w:p>
    <w:p w:rsidR="00703584" w:rsidRDefault="00703584" w:rsidP="0053411B">
      <w:pPr>
        <w:rPr>
          <w:rFonts w:cs="Arial"/>
        </w:rPr>
      </w:pPr>
    </w:p>
    <w:p w:rsidR="00F60EC0" w:rsidRDefault="00F60EC0" w:rsidP="0053411B">
      <w:pPr>
        <w:rPr>
          <w:rFonts w:cs="Arial"/>
        </w:rPr>
      </w:pPr>
    </w:p>
    <w:p w:rsidR="00F60EC0" w:rsidRDefault="00F60EC0" w:rsidP="0053411B">
      <w:pPr>
        <w:rPr>
          <w:rFonts w:cs="Arial"/>
        </w:rPr>
      </w:pPr>
    </w:p>
    <w:p w:rsidR="00703584" w:rsidRPr="002C547A" w:rsidRDefault="00703584" w:rsidP="0053411B">
      <w:pPr>
        <w:rPr>
          <w:rFonts w:cs="Arial"/>
        </w:rPr>
      </w:pPr>
    </w:p>
    <w:p w:rsidR="0053411B" w:rsidRDefault="008F6E0A" w:rsidP="0053411B">
      <w:pPr>
        <w:rPr>
          <w:rFonts w:cs="Arial"/>
        </w:rPr>
      </w:pPr>
      <w:r w:rsidRPr="002E4747">
        <w:rPr>
          <w:rFonts w:cs="Arial"/>
        </w:rPr>
        <w:t>i.A.</w:t>
      </w:r>
      <w:r w:rsidR="002E4747">
        <w:rPr>
          <w:rFonts w:cs="Arial"/>
        </w:rPr>
        <w:t xml:space="preserve"> Svenja </w:t>
      </w:r>
      <w:proofErr w:type="spellStart"/>
      <w:r w:rsidR="002E4747">
        <w:rPr>
          <w:rFonts w:cs="Arial"/>
        </w:rPr>
        <w:t>Keitzel</w:t>
      </w:r>
      <w:proofErr w:type="spellEnd"/>
    </w:p>
    <w:p w:rsidR="002E4747" w:rsidRDefault="002E4747" w:rsidP="0053411B">
      <w:pPr>
        <w:rPr>
          <w:rFonts w:cs="Arial"/>
        </w:rPr>
      </w:pPr>
      <w:r>
        <w:rPr>
          <w:rFonts w:cs="Arial"/>
        </w:rPr>
        <w:t>Fraktionsassistentin</w:t>
      </w:r>
    </w:p>
    <w:p w:rsidR="0053411B" w:rsidRDefault="0053411B" w:rsidP="0053411B">
      <w:pPr>
        <w:rPr>
          <w:rFonts w:cs="Arial"/>
        </w:rPr>
      </w:pPr>
    </w:p>
    <w:p w:rsidR="0053411B" w:rsidRPr="003B4718" w:rsidRDefault="0053411B" w:rsidP="0053411B"/>
    <w:p w:rsidR="00336781" w:rsidRDefault="00336781" w:rsidP="0053411B">
      <w:pPr>
        <w:jc w:val="both"/>
      </w:pPr>
    </w:p>
    <w:sectPr w:rsidR="00336781" w:rsidSect="00890A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635F6"/>
    <w:multiLevelType w:val="hybridMultilevel"/>
    <w:tmpl w:val="04800D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61"/>
    <w:rsid w:val="00004B39"/>
    <w:rsid w:val="00051A3B"/>
    <w:rsid w:val="00100AAD"/>
    <w:rsid w:val="00103B2B"/>
    <w:rsid w:val="00105067"/>
    <w:rsid w:val="00120E31"/>
    <w:rsid w:val="001311E9"/>
    <w:rsid w:val="00176C24"/>
    <w:rsid w:val="002241D2"/>
    <w:rsid w:val="002A2B10"/>
    <w:rsid w:val="002A7CCE"/>
    <w:rsid w:val="002E4747"/>
    <w:rsid w:val="002F20EE"/>
    <w:rsid w:val="00336781"/>
    <w:rsid w:val="00395C4C"/>
    <w:rsid w:val="004B7A46"/>
    <w:rsid w:val="005027A7"/>
    <w:rsid w:val="0053411B"/>
    <w:rsid w:val="005D3978"/>
    <w:rsid w:val="005E2373"/>
    <w:rsid w:val="00604897"/>
    <w:rsid w:val="00621FC1"/>
    <w:rsid w:val="00660167"/>
    <w:rsid w:val="00660E21"/>
    <w:rsid w:val="00664265"/>
    <w:rsid w:val="00703584"/>
    <w:rsid w:val="007D5181"/>
    <w:rsid w:val="007E2A00"/>
    <w:rsid w:val="007E407F"/>
    <w:rsid w:val="00890AC8"/>
    <w:rsid w:val="00893D54"/>
    <w:rsid w:val="00894C94"/>
    <w:rsid w:val="008F0218"/>
    <w:rsid w:val="008F6E0A"/>
    <w:rsid w:val="00913C1A"/>
    <w:rsid w:val="009247A1"/>
    <w:rsid w:val="0099672F"/>
    <w:rsid w:val="00A62401"/>
    <w:rsid w:val="00A90449"/>
    <w:rsid w:val="00AE6A1D"/>
    <w:rsid w:val="00B10705"/>
    <w:rsid w:val="00B354A4"/>
    <w:rsid w:val="00B62D47"/>
    <w:rsid w:val="00C03AF3"/>
    <w:rsid w:val="00C649B7"/>
    <w:rsid w:val="00CD280B"/>
    <w:rsid w:val="00D12C05"/>
    <w:rsid w:val="00D97049"/>
    <w:rsid w:val="00DB2CDD"/>
    <w:rsid w:val="00DE236E"/>
    <w:rsid w:val="00E14C7A"/>
    <w:rsid w:val="00E65737"/>
    <w:rsid w:val="00EF2CB1"/>
    <w:rsid w:val="00F2445A"/>
    <w:rsid w:val="00F60EC0"/>
    <w:rsid w:val="00F973E3"/>
    <w:rsid w:val="00FC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7D7BD-D2A9-4274-85D9-3C3792F5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1B6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1B61"/>
    <w:pPr>
      <w:ind w:left="708"/>
    </w:pPr>
  </w:style>
  <w:style w:type="paragraph" w:styleId="StandardWeb">
    <w:name w:val="Normal (Web)"/>
    <w:basedOn w:val="Standard"/>
    <w:rsid w:val="0053411B"/>
    <w:pPr>
      <w:spacing w:before="100" w:beforeAutospacing="1" w:after="100" w:afterAutospacing="1"/>
    </w:pPr>
    <w:rPr>
      <w:rFonts w:ascii="Times New Roman" w:hAnsi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49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49B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49B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49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49B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49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49B7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red1">
    <w:name w:val="red1"/>
    <w:basedOn w:val="Absatz-Standardschriftart"/>
    <w:rsid w:val="00A62401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Offenbach a. M.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Keitzel, Svenja</dc:creator>
  <cp:lastModifiedBy>Felicitas Weck</cp:lastModifiedBy>
  <cp:revision>2</cp:revision>
  <cp:lastPrinted>2017-01-18T12:46:00Z</cp:lastPrinted>
  <dcterms:created xsi:type="dcterms:W3CDTF">2017-01-31T15:24:00Z</dcterms:created>
  <dcterms:modified xsi:type="dcterms:W3CDTF">2017-01-31T15:24:00Z</dcterms:modified>
</cp:coreProperties>
</file>