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516" w:rsidRDefault="008F17A9" w:rsidP="00C40684">
      <w:pPr>
        <w:spacing w:after="0" w:line="240" w:lineRule="auto"/>
        <w:rPr>
          <w:rFonts w:eastAsia="Times New Roman" w:cs="Arial"/>
          <w:b/>
          <w:sz w:val="24"/>
          <w:szCs w:val="24"/>
          <w:lang w:eastAsia="de-DE"/>
        </w:rPr>
      </w:pPr>
      <w:bookmarkStart w:id="0" w:name="_GoBack"/>
      <w:bookmarkEnd w:id="0"/>
      <w:r>
        <w:rPr>
          <w:rFonts w:eastAsia="Times New Roman" w:cs="Arial"/>
          <w:b/>
          <w:sz w:val="24"/>
          <w:szCs w:val="24"/>
          <w:lang w:eastAsia="de-DE"/>
        </w:rPr>
        <w:t>S</w:t>
      </w:r>
      <w:r w:rsidR="00BF6516">
        <w:rPr>
          <w:rFonts w:eastAsia="Times New Roman" w:cs="Arial"/>
          <w:b/>
          <w:sz w:val="24"/>
          <w:szCs w:val="24"/>
          <w:lang w:eastAsia="de-DE"/>
        </w:rPr>
        <w:t>P</w:t>
      </w:r>
      <w:r>
        <w:rPr>
          <w:rFonts w:eastAsia="Times New Roman" w:cs="Arial"/>
          <w:b/>
          <w:sz w:val="24"/>
          <w:szCs w:val="24"/>
          <w:lang w:eastAsia="de-DE"/>
        </w:rPr>
        <w:t>D-</w:t>
      </w:r>
      <w:r w:rsidR="00D51E7E">
        <w:rPr>
          <w:rFonts w:eastAsia="Times New Roman" w:cs="Arial"/>
          <w:b/>
          <w:sz w:val="24"/>
          <w:szCs w:val="24"/>
          <w:lang w:eastAsia="de-DE"/>
        </w:rPr>
        <w:t>Ratsf</w:t>
      </w:r>
      <w:r>
        <w:rPr>
          <w:rFonts w:eastAsia="Times New Roman" w:cs="Arial"/>
          <w:b/>
          <w:sz w:val="24"/>
          <w:szCs w:val="24"/>
          <w:lang w:eastAsia="de-DE"/>
        </w:rPr>
        <w:t>raktion</w:t>
      </w:r>
    </w:p>
    <w:p w:rsidR="00BF6516" w:rsidRDefault="00BF6516" w:rsidP="00C40684">
      <w:pPr>
        <w:spacing w:after="0" w:line="240" w:lineRule="auto"/>
        <w:rPr>
          <w:rFonts w:eastAsia="Times New Roman" w:cs="Arial"/>
          <w:b/>
          <w:sz w:val="24"/>
          <w:szCs w:val="24"/>
          <w:lang w:eastAsia="de-DE"/>
        </w:rPr>
      </w:pPr>
      <w:r>
        <w:rPr>
          <w:rFonts w:eastAsia="Times New Roman" w:cs="Arial"/>
          <w:b/>
          <w:sz w:val="24"/>
          <w:szCs w:val="24"/>
          <w:lang w:eastAsia="de-DE"/>
        </w:rPr>
        <w:t>Gruppe CDU/</w:t>
      </w:r>
      <w:proofErr w:type="spellStart"/>
      <w:r w:rsidR="00D51E7E">
        <w:rPr>
          <w:rFonts w:eastAsia="Times New Roman" w:cs="Arial"/>
          <w:b/>
          <w:sz w:val="24"/>
          <w:szCs w:val="24"/>
          <w:lang w:eastAsia="de-DE"/>
        </w:rPr>
        <w:t>M.A.</w:t>
      </w:r>
      <w:r>
        <w:rPr>
          <w:rFonts w:eastAsia="Times New Roman" w:cs="Arial"/>
          <w:b/>
          <w:sz w:val="24"/>
          <w:szCs w:val="24"/>
          <w:lang w:eastAsia="de-DE"/>
        </w:rPr>
        <w:t>Hinz</w:t>
      </w:r>
      <w:proofErr w:type="spellEnd"/>
    </w:p>
    <w:p w:rsidR="00D51E7E" w:rsidRDefault="00BF6516" w:rsidP="00D51E7E">
      <w:pPr>
        <w:spacing w:after="0" w:line="240" w:lineRule="auto"/>
        <w:rPr>
          <w:rFonts w:eastAsia="Times New Roman" w:cs="Arial"/>
          <w:b/>
          <w:sz w:val="24"/>
          <w:szCs w:val="24"/>
          <w:lang w:eastAsia="de-DE"/>
        </w:rPr>
      </w:pPr>
      <w:r>
        <w:rPr>
          <w:rFonts w:eastAsia="Times New Roman" w:cs="Arial"/>
          <w:b/>
          <w:sz w:val="24"/>
          <w:szCs w:val="24"/>
          <w:lang w:eastAsia="de-DE"/>
        </w:rPr>
        <w:t>Die Linke (Weck)</w:t>
      </w:r>
      <w:r w:rsidR="00D51E7E" w:rsidRPr="00D51E7E">
        <w:rPr>
          <w:rFonts w:eastAsia="Times New Roman" w:cs="Arial"/>
          <w:b/>
          <w:sz w:val="24"/>
          <w:szCs w:val="24"/>
          <w:lang w:eastAsia="de-DE"/>
        </w:rPr>
        <w:t xml:space="preserve"> </w:t>
      </w:r>
    </w:p>
    <w:p w:rsidR="00D51E7E" w:rsidRDefault="00D51E7E" w:rsidP="00D51E7E">
      <w:pPr>
        <w:spacing w:after="0" w:line="240" w:lineRule="auto"/>
        <w:rPr>
          <w:rFonts w:eastAsia="Times New Roman" w:cs="Arial"/>
          <w:b/>
          <w:sz w:val="24"/>
          <w:szCs w:val="24"/>
          <w:lang w:eastAsia="de-DE"/>
        </w:rPr>
      </w:pPr>
      <w:r>
        <w:rPr>
          <w:rFonts w:eastAsia="Times New Roman" w:cs="Arial"/>
          <w:b/>
          <w:sz w:val="24"/>
          <w:szCs w:val="24"/>
          <w:lang w:eastAsia="de-DE"/>
        </w:rPr>
        <w:t>BBL-Ratsfraktion</w:t>
      </w:r>
    </w:p>
    <w:p w:rsidR="00BF6516" w:rsidRDefault="00D51E7E" w:rsidP="00C40684">
      <w:pPr>
        <w:spacing w:after="0" w:line="240" w:lineRule="auto"/>
        <w:rPr>
          <w:rFonts w:eastAsia="Times New Roman" w:cs="Arial"/>
          <w:b/>
          <w:sz w:val="24"/>
          <w:szCs w:val="24"/>
          <w:lang w:eastAsia="de-DE"/>
        </w:rPr>
      </w:pPr>
      <w:r>
        <w:rPr>
          <w:rFonts w:eastAsia="Times New Roman" w:cs="Arial"/>
          <w:b/>
          <w:sz w:val="24"/>
          <w:szCs w:val="24"/>
          <w:lang w:eastAsia="de-DE"/>
        </w:rPr>
        <w:t>FDP (</w:t>
      </w:r>
      <w:proofErr w:type="spellStart"/>
      <w:r>
        <w:rPr>
          <w:rFonts w:eastAsia="Times New Roman" w:cs="Arial"/>
          <w:b/>
          <w:sz w:val="24"/>
          <w:szCs w:val="24"/>
          <w:lang w:eastAsia="de-DE"/>
        </w:rPr>
        <w:t>Balk</w:t>
      </w:r>
      <w:proofErr w:type="spellEnd"/>
      <w:r>
        <w:rPr>
          <w:rFonts w:eastAsia="Times New Roman" w:cs="Arial"/>
          <w:b/>
          <w:sz w:val="24"/>
          <w:szCs w:val="24"/>
          <w:lang w:eastAsia="de-DE"/>
        </w:rPr>
        <w:t>)</w:t>
      </w:r>
    </w:p>
    <w:p w:rsidR="00BF6516" w:rsidRDefault="00D51E7E" w:rsidP="00C40684">
      <w:pPr>
        <w:spacing w:after="0" w:line="240" w:lineRule="auto"/>
        <w:rPr>
          <w:rFonts w:eastAsia="Times New Roman" w:cs="Arial"/>
          <w:b/>
          <w:sz w:val="24"/>
          <w:szCs w:val="24"/>
          <w:lang w:eastAsia="de-DE"/>
        </w:rPr>
      </w:pPr>
      <w:r>
        <w:rPr>
          <w:rFonts w:eastAsia="Times New Roman" w:cs="Arial"/>
          <w:b/>
          <w:sz w:val="24"/>
          <w:szCs w:val="24"/>
          <w:lang w:eastAsia="de-DE"/>
        </w:rPr>
        <w:t xml:space="preserve">Gruppe Ratsfraktion </w:t>
      </w:r>
      <w:r w:rsidR="00BF6516">
        <w:rPr>
          <w:rFonts w:eastAsia="Times New Roman" w:cs="Arial"/>
          <w:b/>
          <w:sz w:val="24"/>
          <w:szCs w:val="24"/>
          <w:lang w:eastAsia="de-DE"/>
        </w:rPr>
        <w:t>Bündnis 90/Die Grünen</w:t>
      </w:r>
      <w:r>
        <w:rPr>
          <w:rFonts w:eastAsia="Times New Roman" w:cs="Arial"/>
          <w:b/>
          <w:sz w:val="24"/>
          <w:szCs w:val="24"/>
          <w:lang w:eastAsia="de-DE"/>
        </w:rPr>
        <w:t>/Die Unabhängigen</w:t>
      </w:r>
    </w:p>
    <w:p w:rsidR="00BF6516" w:rsidRDefault="00BF6516" w:rsidP="00C40684">
      <w:pPr>
        <w:spacing w:after="0" w:line="240" w:lineRule="auto"/>
        <w:rPr>
          <w:rFonts w:eastAsia="Times New Roman" w:cs="Arial"/>
          <w:b/>
          <w:sz w:val="24"/>
          <w:szCs w:val="24"/>
          <w:lang w:eastAsia="de-DE"/>
        </w:rPr>
      </w:pPr>
    </w:p>
    <w:p w:rsidR="00BF6516" w:rsidRDefault="00BF6516" w:rsidP="00C40684">
      <w:pPr>
        <w:spacing w:after="0" w:line="240" w:lineRule="auto"/>
        <w:rPr>
          <w:rFonts w:eastAsia="Times New Roman" w:cs="Arial"/>
          <w:b/>
          <w:sz w:val="24"/>
          <w:szCs w:val="24"/>
          <w:lang w:eastAsia="de-DE"/>
        </w:rPr>
      </w:pPr>
    </w:p>
    <w:p w:rsidR="0073563B" w:rsidRDefault="00C40684" w:rsidP="00C40684">
      <w:pPr>
        <w:spacing w:after="0" w:line="240" w:lineRule="auto"/>
        <w:rPr>
          <w:rFonts w:eastAsia="Times New Roman" w:cs="Arial"/>
          <w:b/>
          <w:sz w:val="24"/>
          <w:szCs w:val="24"/>
          <w:lang w:eastAsia="de-DE"/>
        </w:rPr>
      </w:pPr>
      <w:r w:rsidRPr="0073563B">
        <w:rPr>
          <w:rFonts w:eastAsia="Times New Roman" w:cs="Arial"/>
          <w:b/>
          <w:sz w:val="24"/>
          <w:szCs w:val="24"/>
          <w:lang w:eastAsia="de-DE"/>
        </w:rPr>
        <w:t>Beschluss</w:t>
      </w:r>
      <w:r w:rsidR="0073563B" w:rsidRPr="0073563B">
        <w:rPr>
          <w:rFonts w:eastAsia="Times New Roman" w:cs="Arial"/>
          <w:b/>
          <w:sz w:val="24"/>
          <w:szCs w:val="24"/>
          <w:lang w:eastAsia="de-DE"/>
        </w:rPr>
        <w:t>vorschlag</w:t>
      </w:r>
      <w:r w:rsidR="0073563B">
        <w:rPr>
          <w:rFonts w:eastAsia="Times New Roman" w:cs="Arial"/>
          <w:b/>
          <w:sz w:val="24"/>
          <w:szCs w:val="24"/>
          <w:lang w:eastAsia="de-DE"/>
        </w:rPr>
        <w:t>:</w:t>
      </w:r>
    </w:p>
    <w:p w:rsidR="008C5D05" w:rsidRDefault="008C5D05" w:rsidP="00C40684">
      <w:pPr>
        <w:spacing w:after="0" w:line="240" w:lineRule="auto"/>
        <w:rPr>
          <w:rFonts w:eastAsia="Times New Roman" w:cs="Arial"/>
          <w:b/>
          <w:sz w:val="24"/>
          <w:szCs w:val="24"/>
          <w:lang w:eastAsia="de-DE"/>
        </w:rPr>
      </w:pPr>
    </w:p>
    <w:p w:rsidR="008C5D05" w:rsidRPr="0073563B" w:rsidRDefault="008C5D05" w:rsidP="00C40684">
      <w:pPr>
        <w:spacing w:after="0" w:line="240" w:lineRule="auto"/>
        <w:rPr>
          <w:rFonts w:eastAsia="Times New Roman" w:cs="Arial"/>
          <w:b/>
          <w:sz w:val="24"/>
          <w:szCs w:val="24"/>
          <w:lang w:eastAsia="de-DE"/>
        </w:rPr>
      </w:pPr>
      <w:r>
        <w:rPr>
          <w:rFonts w:eastAsia="Times New Roman" w:cs="Arial"/>
          <w:b/>
          <w:sz w:val="24"/>
          <w:szCs w:val="24"/>
          <w:lang w:eastAsia="de-DE"/>
        </w:rPr>
        <w:t>Gegen Bespitzelung und Einschüchterung – für die Stärkung demokratischen Denkens in unseren Schulen</w:t>
      </w:r>
    </w:p>
    <w:p w:rsidR="00C40684" w:rsidRPr="0073563B" w:rsidRDefault="00C40684" w:rsidP="00C40684">
      <w:pPr>
        <w:spacing w:after="0" w:line="240" w:lineRule="auto"/>
        <w:rPr>
          <w:rFonts w:eastAsia="Times New Roman" w:cs="Arial"/>
          <w:sz w:val="24"/>
          <w:szCs w:val="24"/>
          <w:lang w:eastAsia="de-DE"/>
        </w:rPr>
      </w:pPr>
    </w:p>
    <w:p w:rsidR="00C7548A" w:rsidRPr="0073563B" w:rsidRDefault="00681DA0" w:rsidP="00681DA0">
      <w:pPr>
        <w:spacing w:after="0" w:line="240" w:lineRule="auto"/>
        <w:rPr>
          <w:rFonts w:eastAsia="Times New Roman" w:cs="Arial"/>
          <w:sz w:val="24"/>
          <w:szCs w:val="24"/>
          <w:lang w:eastAsia="de-DE"/>
        </w:rPr>
      </w:pPr>
      <w:r w:rsidRPr="0073563B">
        <w:rPr>
          <w:rFonts w:eastAsia="Times New Roman" w:cs="Arial"/>
          <w:sz w:val="24"/>
          <w:szCs w:val="24"/>
          <w:lang w:eastAsia="de-DE"/>
        </w:rPr>
        <w:t>Der Rat der Stadt Langenhagen</w:t>
      </w:r>
      <w:r w:rsidR="00C40684" w:rsidRPr="0073563B">
        <w:rPr>
          <w:rFonts w:eastAsia="Times New Roman" w:cs="Arial"/>
          <w:sz w:val="24"/>
          <w:szCs w:val="24"/>
          <w:lang w:eastAsia="de-DE"/>
        </w:rPr>
        <w:t xml:space="preserve"> forder</w:t>
      </w:r>
      <w:r w:rsidRPr="0073563B">
        <w:rPr>
          <w:rFonts w:eastAsia="Times New Roman" w:cs="Arial"/>
          <w:sz w:val="24"/>
          <w:szCs w:val="24"/>
          <w:lang w:eastAsia="de-DE"/>
        </w:rPr>
        <w:t>t</w:t>
      </w:r>
      <w:r w:rsidR="00C40684" w:rsidRPr="0073563B">
        <w:rPr>
          <w:rFonts w:eastAsia="Times New Roman" w:cs="Arial"/>
          <w:sz w:val="24"/>
          <w:szCs w:val="24"/>
          <w:lang w:eastAsia="de-DE"/>
        </w:rPr>
        <w:t xml:space="preserve"> von der AfD d</w:t>
      </w:r>
      <w:r w:rsidR="00CE3F2D" w:rsidRPr="0073563B">
        <w:rPr>
          <w:rFonts w:eastAsia="Times New Roman" w:cs="Arial"/>
          <w:sz w:val="24"/>
          <w:szCs w:val="24"/>
          <w:lang w:eastAsia="de-DE"/>
        </w:rPr>
        <w:t xml:space="preserve">ie </w:t>
      </w:r>
      <w:r w:rsidR="008F17A9">
        <w:rPr>
          <w:rFonts w:eastAsia="Times New Roman" w:cs="Arial"/>
          <w:sz w:val="24"/>
          <w:szCs w:val="24"/>
          <w:lang w:eastAsia="de-DE"/>
        </w:rPr>
        <w:t xml:space="preserve">sofortige </w:t>
      </w:r>
      <w:r w:rsidR="00CE3F2D" w:rsidRPr="0073563B">
        <w:rPr>
          <w:rFonts w:eastAsia="Times New Roman" w:cs="Arial"/>
          <w:sz w:val="24"/>
          <w:szCs w:val="24"/>
          <w:lang w:eastAsia="de-DE"/>
        </w:rPr>
        <w:t xml:space="preserve">Abschaltung </w:t>
      </w:r>
      <w:r w:rsidRPr="0073563B">
        <w:rPr>
          <w:rFonts w:eastAsia="Times New Roman" w:cs="Arial"/>
          <w:sz w:val="24"/>
          <w:szCs w:val="24"/>
          <w:lang w:eastAsia="de-DE"/>
        </w:rPr>
        <w:t>ihrer</w:t>
      </w:r>
      <w:r w:rsidR="00C40684" w:rsidRPr="0073563B">
        <w:rPr>
          <w:rFonts w:eastAsia="Times New Roman" w:cs="Arial"/>
          <w:sz w:val="24"/>
          <w:szCs w:val="24"/>
          <w:lang w:eastAsia="de-DE"/>
        </w:rPr>
        <w:t xml:space="preserve"> Internet-Meldeplattform </w:t>
      </w:r>
      <w:r w:rsidR="008F17A9">
        <w:rPr>
          <w:rFonts w:eastAsia="Times New Roman" w:cs="Arial"/>
          <w:sz w:val="24"/>
          <w:szCs w:val="24"/>
          <w:lang w:eastAsia="de-DE"/>
        </w:rPr>
        <w:t xml:space="preserve">„Neutrale </w:t>
      </w:r>
      <w:r w:rsidR="00C40684" w:rsidRPr="0073563B">
        <w:rPr>
          <w:rFonts w:eastAsia="Times New Roman" w:cs="Arial"/>
          <w:sz w:val="24"/>
          <w:szCs w:val="24"/>
          <w:lang w:eastAsia="de-DE"/>
        </w:rPr>
        <w:t>Lehrkräfte</w:t>
      </w:r>
      <w:r w:rsidR="008F17A9">
        <w:rPr>
          <w:rFonts w:eastAsia="Times New Roman" w:cs="Arial"/>
          <w:sz w:val="24"/>
          <w:szCs w:val="24"/>
          <w:lang w:eastAsia="de-DE"/>
        </w:rPr>
        <w:t>“</w:t>
      </w:r>
      <w:r w:rsidR="0073563B" w:rsidRPr="0073563B">
        <w:rPr>
          <w:rFonts w:eastAsia="Times New Roman" w:cs="Arial"/>
          <w:sz w:val="24"/>
          <w:szCs w:val="24"/>
          <w:lang w:eastAsia="de-DE"/>
        </w:rPr>
        <w:t>.</w:t>
      </w:r>
    </w:p>
    <w:p w:rsidR="00CE3F2D" w:rsidRPr="0073563B" w:rsidRDefault="00CE3F2D" w:rsidP="007A6676">
      <w:pPr>
        <w:spacing w:after="0" w:line="240" w:lineRule="auto"/>
        <w:rPr>
          <w:sz w:val="24"/>
          <w:szCs w:val="24"/>
        </w:rPr>
      </w:pPr>
    </w:p>
    <w:p w:rsidR="007A6676" w:rsidRPr="0073563B" w:rsidRDefault="007A6676" w:rsidP="007A6676">
      <w:pPr>
        <w:spacing w:after="0" w:line="240" w:lineRule="auto"/>
        <w:rPr>
          <w:rFonts w:eastAsia="Times New Roman" w:cs="Arial"/>
          <w:sz w:val="24"/>
          <w:szCs w:val="24"/>
          <w:lang w:eastAsia="de-DE"/>
        </w:rPr>
      </w:pPr>
      <w:r w:rsidRPr="0073563B">
        <w:rPr>
          <w:rFonts w:eastAsia="Times New Roman" w:cs="Arial"/>
          <w:sz w:val="24"/>
          <w:szCs w:val="24"/>
          <w:lang w:eastAsia="de-DE"/>
        </w:rPr>
        <w:t>Der Rat der Stadt Langenhagen schließt sich der einhelligen Forderung und Einschätzung de</w:t>
      </w:r>
      <w:r w:rsidR="008F17A9">
        <w:rPr>
          <w:rFonts w:eastAsia="Times New Roman" w:cs="Arial"/>
          <w:sz w:val="24"/>
          <w:szCs w:val="24"/>
          <w:lang w:eastAsia="de-DE"/>
        </w:rPr>
        <w:t xml:space="preserve">r </w:t>
      </w:r>
      <w:r w:rsidRPr="0073563B">
        <w:rPr>
          <w:rFonts w:eastAsia="Times New Roman" w:cs="Arial"/>
          <w:sz w:val="24"/>
          <w:szCs w:val="24"/>
          <w:lang w:eastAsia="de-DE"/>
        </w:rPr>
        <w:t xml:space="preserve">Niedersächsischen </w:t>
      </w:r>
      <w:r w:rsidR="008F17A9">
        <w:rPr>
          <w:rFonts w:eastAsia="Times New Roman" w:cs="Arial"/>
          <w:sz w:val="24"/>
          <w:szCs w:val="24"/>
          <w:lang w:eastAsia="de-DE"/>
        </w:rPr>
        <w:t>Landesregierung</w:t>
      </w:r>
      <w:r w:rsidRPr="0073563B">
        <w:rPr>
          <w:rFonts w:eastAsia="Times New Roman" w:cs="Arial"/>
          <w:sz w:val="24"/>
          <w:szCs w:val="24"/>
          <w:lang w:eastAsia="de-DE"/>
        </w:rPr>
        <w:t xml:space="preserve"> an und fordert den Verzicht auf Online-Portale, die dazu geeignet sind, als </w:t>
      </w:r>
      <w:r w:rsidR="008F17A9">
        <w:rPr>
          <w:rFonts w:eastAsia="Times New Roman" w:cs="Arial"/>
          <w:sz w:val="24"/>
          <w:szCs w:val="24"/>
          <w:lang w:eastAsia="de-DE"/>
        </w:rPr>
        <w:t xml:space="preserve">Spitzelforen und </w:t>
      </w:r>
      <w:r w:rsidRPr="0073563B">
        <w:rPr>
          <w:rFonts w:eastAsia="Times New Roman" w:cs="Arial"/>
          <w:sz w:val="24"/>
          <w:szCs w:val="24"/>
          <w:lang w:eastAsia="de-DE"/>
        </w:rPr>
        <w:t xml:space="preserve">Hetzportale gegen Lehrkräfte zu fungieren. </w:t>
      </w:r>
    </w:p>
    <w:p w:rsidR="007A6676" w:rsidRPr="0073563B" w:rsidRDefault="007A6676" w:rsidP="007A6676">
      <w:pPr>
        <w:spacing w:after="0" w:line="240" w:lineRule="auto"/>
        <w:rPr>
          <w:rFonts w:eastAsia="Times New Roman" w:cs="Arial"/>
          <w:sz w:val="24"/>
          <w:szCs w:val="24"/>
          <w:lang w:eastAsia="de-DE"/>
        </w:rPr>
      </w:pPr>
    </w:p>
    <w:p w:rsidR="007A6676" w:rsidRPr="0073563B" w:rsidRDefault="00B00CD4" w:rsidP="007A6676">
      <w:pPr>
        <w:spacing w:after="0" w:line="240" w:lineRule="auto"/>
        <w:rPr>
          <w:rFonts w:eastAsia="Times New Roman" w:cs="Arial"/>
          <w:sz w:val="24"/>
          <w:szCs w:val="24"/>
          <w:lang w:eastAsia="de-DE"/>
        </w:rPr>
      </w:pPr>
      <w:r w:rsidRPr="0073563B">
        <w:rPr>
          <w:rFonts w:eastAsia="Times New Roman" w:cs="Times New Roman"/>
          <w:sz w:val="24"/>
          <w:szCs w:val="24"/>
          <w:lang w:eastAsia="de-DE"/>
        </w:rPr>
        <w:t>Der Rat der Stadt verurteilt d</w:t>
      </w:r>
      <w:r w:rsidR="008F17A9">
        <w:rPr>
          <w:rFonts w:eastAsia="Times New Roman" w:cs="Times New Roman"/>
          <w:sz w:val="24"/>
          <w:szCs w:val="24"/>
          <w:lang w:eastAsia="de-DE"/>
        </w:rPr>
        <w:t>ie Plattform „Neutrale Lehrer“</w:t>
      </w:r>
      <w:r w:rsidR="0073563B" w:rsidRPr="0073563B">
        <w:rPr>
          <w:rFonts w:eastAsia="Times New Roman" w:cs="Times New Roman"/>
          <w:sz w:val="24"/>
          <w:szCs w:val="24"/>
          <w:lang w:eastAsia="de-DE"/>
        </w:rPr>
        <w:t xml:space="preserve"> </w:t>
      </w:r>
      <w:r w:rsidRPr="0073563B">
        <w:rPr>
          <w:rFonts w:eastAsia="Times New Roman" w:cs="Times New Roman"/>
          <w:sz w:val="24"/>
          <w:szCs w:val="24"/>
          <w:lang w:eastAsia="de-DE"/>
        </w:rPr>
        <w:t>der AfD</w:t>
      </w:r>
      <w:r w:rsidR="0073563B" w:rsidRPr="0073563B">
        <w:rPr>
          <w:rFonts w:eastAsia="Times New Roman" w:cs="Times New Roman"/>
          <w:sz w:val="24"/>
          <w:szCs w:val="24"/>
          <w:lang w:eastAsia="de-DE"/>
        </w:rPr>
        <w:t xml:space="preserve"> </w:t>
      </w:r>
      <w:r w:rsidR="007A6676" w:rsidRPr="0073563B">
        <w:rPr>
          <w:rFonts w:eastAsia="Times New Roman" w:cs="Times New Roman"/>
          <w:sz w:val="24"/>
          <w:szCs w:val="24"/>
          <w:lang w:eastAsia="de-DE"/>
        </w:rPr>
        <w:t>in Niedersachsen</w:t>
      </w:r>
      <w:r w:rsidRPr="0073563B">
        <w:rPr>
          <w:rFonts w:eastAsia="Times New Roman" w:cs="Times New Roman"/>
          <w:sz w:val="24"/>
          <w:szCs w:val="24"/>
          <w:lang w:eastAsia="de-DE"/>
        </w:rPr>
        <w:t>. Unliebsame Lehrer wurden schon</w:t>
      </w:r>
      <w:r w:rsidR="0073563B" w:rsidRPr="0073563B">
        <w:rPr>
          <w:rFonts w:eastAsia="Times New Roman" w:cs="Times New Roman"/>
          <w:sz w:val="24"/>
          <w:szCs w:val="24"/>
          <w:lang w:eastAsia="de-DE"/>
        </w:rPr>
        <w:t xml:space="preserve"> mehrfach</w:t>
      </w:r>
      <w:r w:rsidRPr="0073563B">
        <w:rPr>
          <w:rFonts w:eastAsia="Times New Roman" w:cs="Times New Roman"/>
          <w:sz w:val="24"/>
          <w:szCs w:val="24"/>
          <w:lang w:eastAsia="de-DE"/>
        </w:rPr>
        <w:t xml:space="preserve"> </w:t>
      </w:r>
      <w:r w:rsidR="0073563B" w:rsidRPr="0073563B">
        <w:rPr>
          <w:rFonts w:eastAsia="Times New Roman" w:cs="Times New Roman"/>
          <w:sz w:val="24"/>
          <w:szCs w:val="24"/>
          <w:lang w:eastAsia="de-DE"/>
        </w:rPr>
        <w:t>in den schlimmsten Phasen der deutschen Geschichte</w:t>
      </w:r>
      <w:r w:rsidRPr="0073563B">
        <w:rPr>
          <w:rFonts w:eastAsia="Times New Roman" w:cs="Times New Roman"/>
          <w:sz w:val="24"/>
          <w:szCs w:val="24"/>
          <w:lang w:eastAsia="de-DE"/>
        </w:rPr>
        <w:t xml:space="preserve"> diffamiert und angeprangert. Solche Plattformen darf es in einem demokratischen Rechts</w:t>
      </w:r>
      <w:r w:rsidR="007A6676" w:rsidRPr="0073563B">
        <w:rPr>
          <w:rFonts w:eastAsia="Times New Roman" w:cs="Times New Roman"/>
          <w:sz w:val="24"/>
          <w:szCs w:val="24"/>
          <w:lang w:eastAsia="de-DE"/>
        </w:rPr>
        <w:t>s</w:t>
      </w:r>
      <w:r w:rsidRPr="0073563B">
        <w:rPr>
          <w:rFonts w:eastAsia="Times New Roman" w:cs="Times New Roman"/>
          <w:sz w:val="24"/>
          <w:szCs w:val="24"/>
          <w:lang w:eastAsia="de-DE"/>
        </w:rPr>
        <w:t xml:space="preserve">taat nicht geben. Wir fordern alle Bürgerinnen und Bürger auf, sich </w:t>
      </w:r>
      <w:r w:rsidR="0073563B" w:rsidRPr="0073563B">
        <w:rPr>
          <w:rFonts w:eastAsia="Times New Roman" w:cs="Times New Roman"/>
          <w:sz w:val="24"/>
          <w:szCs w:val="24"/>
          <w:lang w:eastAsia="de-DE"/>
        </w:rPr>
        <w:t xml:space="preserve">mit allen Demokraten </w:t>
      </w:r>
      <w:r w:rsidRPr="0073563B">
        <w:rPr>
          <w:rFonts w:eastAsia="Times New Roman" w:cs="Times New Roman"/>
          <w:sz w:val="24"/>
          <w:szCs w:val="24"/>
          <w:lang w:eastAsia="de-DE"/>
        </w:rPr>
        <w:t>gegen diese Praktiken zu solidarisieren.</w:t>
      </w:r>
      <w:r w:rsidR="007A6676" w:rsidRPr="0073563B">
        <w:rPr>
          <w:rFonts w:eastAsia="Times New Roman" w:cs="Arial"/>
          <w:sz w:val="24"/>
          <w:szCs w:val="24"/>
          <w:lang w:eastAsia="de-DE"/>
        </w:rPr>
        <w:t xml:space="preserve"> </w:t>
      </w:r>
    </w:p>
    <w:p w:rsidR="007A6676" w:rsidRPr="0073563B" w:rsidRDefault="007A6676" w:rsidP="007A6676">
      <w:pPr>
        <w:spacing w:after="0" w:line="240" w:lineRule="auto"/>
        <w:rPr>
          <w:rFonts w:eastAsia="Times New Roman" w:cs="Arial"/>
          <w:sz w:val="24"/>
          <w:szCs w:val="24"/>
          <w:lang w:eastAsia="de-DE"/>
        </w:rPr>
      </w:pPr>
    </w:p>
    <w:p w:rsidR="007A6676" w:rsidRPr="0073563B" w:rsidRDefault="007A6676" w:rsidP="007A6676">
      <w:pPr>
        <w:spacing w:after="0" w:line="240" w:lineRule="auto"/>
        <w:rPr>
          <w:rFonts w:eastAsia="Times New Roman" w:cs="Arial"/>
          <w:sz w:val="24"/>
          <w:szCs w:val="24"/>
          <w:lang w:eastAsia="de-DE"/>
        </w:rPr>
      </w:pPr>
      <w:r w:rsidRPr="0073563B">
        <w:rPr>
          <w:rFonts w:eastAsia="Times New Roman" w:cs="Arial"/>
          <w:sz w:val="24"/>
          <w:szCs w:val="24"/>
          <w:lang w:eastAsia="de-DE"/>
        </w:rPr>
        <w:t xml:space="preserve">Der Rat der Stadt Langenhagen unterstützt das Schreiben des Niedersächsischen Kultusministers Grant Hendrik Tonne an die Lehrkräfte der Niedersächsischen Schulen vom 6.11.2018. Weil auch die Langenhagener Schulen davon betroffen sind, äußern wir uns als Rat der Stadt Langenhagen zu diesem landespolitischen Thema. </w:t>
      </w:r>
    </w:p>
    <w:p w:rsidR="0073563B" w:rsidRDefault="00B00CD4" w:rsidP="00B00CD4">
      <w:pPr>
        <w:spacing w:before="100" w:beforeAutospacing="1" w:after="100" w:afterAutospacing="1" w:line="240" w:lineRule="auto"/>
        <w:rPr>
          <w:rFonts w:eastAsia="Times New Roman" w:cs="Times New Roman"/>
          <w:b/>
          <w:sz w:val="24"/>
          <w:szCs w:val="24"/>
          <w:lang w:eastAsia="de-DE"/>
        </w:rPr>
      </w:pPr>
      <w:r w:rsidRPr="0073563B">
        <w:rPr>
          <w:rFonts w:eastAsia="Times New Roman" w:cs="Times New Roman"/>
          <w:b/>
          <w:sz w:val="24"/>
          <w:szCs w:val="24"/>
          <w:lang w:eastAsia="de-DE"/>
        </w:rPr>
        <w:t>Begründung</w:t>
      </w:r>
      <w:r w:rsidR="0073563B">
        <w:rPr>
          <w:rFonts w:eastAsia="Times New Roman" w:cs="Times New Roman"/>
          <w:b/>
          <w:sz w:val="24"/>
          <w:szCs w:val="24"/>
          <w:lang w:eastAsia="de-DE"/>
        </w:rPr>
        <w:t>:</w:t>
      </w:r>
    </w:p>
    <w:p w:rsidR="00B00CD4" w:rsidRPr="0073563B" w:rsidRDefault="007A6676" w:rsidP="00B00CD4">
      <w:pPr>
        <w:spacing w:before="100" w:beforeAutospacing="1" w:after="100" w:afterAutospacing="1" w:line="240" w:lineRule="auto"/>
        <w:rPr>
          <w:rFonts w:eastAsia="Times New Roman" w:cs="Times New Roman"/>
          <w:sz w:val="24"/>
          <w:szCs w:val="24"/>
          <w:lang w:eastAsia="de-DE"/>
        </w:rPr>
      </w:pPr>
      <w:r w:rsidRPr="0073563B">
        <w:rPr>
          <w:rFonts w:eastAsia="Times New Roman" w:cs="Times New Roman"/>
          <w:sz w:val="24"/>
          <w:szCs w:val="24"/>
          <w:lang w:eastAsia="de-DE"/>
        </w:rPr>
        <w:t>Die</w:t>
      </w:r>
      <w:r w:rsidR="00B00CD4" w:rsidRPr="0073563B">
        <w:rPr>
          <w:rFonts w:eastAsia="Times New Roman" w:cs="Times New Roman"/>
          <w:sz w:val="24"/>
          <w:szCs w:val="24"/>
          <w:lang w:eastAsia="de-DE"/>
        </w:rPr>
        <w:t xml:space="preserve"> AfD </w:t>
      </w:r>
      <w:r w:rsidRPr="0073563B">
        <w:rPr>
          <w:rFonts w:eastAsia="Times New Roman" w:cs="Times New Roman"/>
          <w:sz w:val="24"/>
          <w:szCs w:val="24"/>
          <w:lang w:eastAsia="de-DE"/>
        </w:rPr>
        <w:t xml:space="preserve">hat nun </w:t>
      </w:r>
      <w:r w:rsidR="00B00CD4" w:rsidRPr="0073563B">
        <w:rPr>
          <w:rFonts w:eastAsia="Times New Roman" w:cs="Times New Roman"/>
          <w:sz w:val="24"/>
          <w:szCs w:val="24"/>
          <w:lang w:eastAsia="de-DE"/>
        </w:rPr>
        <w:t xml:space="preserve">auch in Niedersachsen eine Melde-Plattform gegen Lehrkräfte etabliert. Dort können Nutzer/innen der AfD-Fraktion melden, wenn sich Lehrkräfte oder andere Beschäftigte an Schulen ihrer Meinung nach nicht neutral verhalten. Die AfD </w:t>
      </w:r>
      <w:r w:rsidR="008F17A9">
        <w:rPr>
          <w:rFonts w:eastAsia="Times New Roman" w:cs="Times New Roman"/>
          <w:sz w:val="24"/>
          <w:szCs w:val="24"/>
          <w:lang w:eastAsia="de-DE"/>
        </w:rPr>
        <w:t xml:space="preserve">versteckt sich hinter „wohlgemeinten“ Hinweisen auf den möglichen Weg, den Schülerinnen und Schüler einschlagen können, wenn sie sich politisch überwältigt fühlen. Letztendlich droht sie </w:t>
      </w:r>
      <w:r w:rsidR="00BF6516">
        <w:rPr>
          <w:rFonts w:eastAsia="Times New Roman" w:cs="Times New Roman"/>
          <w:sz w:val="24"/>
          <w:szCs w:val="24"/>
          <w:lang w:eastAsia="de-DE"/>
        </w:rPr>
        <w:t xml:space="preserve">jedoch </w:t>
      </w:r>
      <w:r w:rsidR="008F17A9">
        <w:rPr>
          <w:rFonts w:eastAsia="Times New Roman" w:cs="Times New Roman"/>
          <w:sz w:val="24"/>
          <w:szCs w:val="24"/>
          <w:lang w:eastAsia="de-DE"/>
        </w:rPr>
        <w:t>eventuell</w:t>
      </w:r>
      <w:r w:rsidR="00B00CD4" w:rsidRPr="0073563B">
        <w:rPr>
          <w:rFonts w:eastAsia="Times New Roman" w:cs="Times New Roman"/>
          <w:sz w:val="24"/>
          <w:szCs w:val="24"/>
          <w:lang w:eastAsia="de-DE"/>
        </w:rPr>
        <w:t xml:space="preserve"> gemeldeten Lehrkräften unverblümt </w:t>
      </w:r>
      <w:r w:rsidR="00BF08E0">
        <w:rPr>
          <w:rFonts w:eastAsia="Times New Roman" w:cs="Times New Roman"/>
          <w:sz w:val="24"/>
          <w:szCs w:val="24"/>
          <w:lang w:eastAsia="de-DE"/>
        </w:rPr>
        <w:t xml:space="preserve">in der Öffentlichkeit </w:t>
      </w:r>
      <w:r w:rsidR="00B00CD4" w:rsidRPr="0073563B">
        <w:rPr>
          <w:rFonts w:eastAsia="Times New Roman" w:cs="Times New Roman"/>
          <w:sz w:val="24"/>
          <w:szCs w:val="24"/>
          <w:lang w:eastAsia="de-DE"/>
        </w:rPr>
        <w:t>mit</w:t>
      </w:r>
      <w:r w:rsidR="00D51E7E">
        <w:rPr>
          <w:rFonts w:eastAsia="Times New Roman" w:cs="Times New Roman"/>
          <w:sz w:val="24"/>
          <w:szCs w:val="24"/>
          <w:lang w:eastAsia="de-DE"/>
        </w:rPr>
        <w:t xml:space="preserve"> </w:t>
      </w:r>
      <w:r w:rsidR="00B00CD4" w:rsidRPr="0073563B">
        <w:rPr>
          <w:rFonts w:eastAsia="Times New Roman" w:cs="Times New Roman"/>
          <w:sz w:val="24"/>
          <w:szCs w:val="24"/>
          <w:lang w:eastAsia="de-DE"/>
        </w:rPr>
        <w:t xml:space="preserve">Dienstaufsichtsbeschwerden. </w:t>
      </w:r>
      <w:r w:rsidR="00BF08E0">
        <w:rPr>
          <w:rFonts w:eastAsia="Times New Roman" w:cs="Times New Roman"/>
          <w:sz w:val="24"/>
          <w:szCs w:val="24"/>
          <w:lang w:eastAsia="de-DE"/>
        </w:rPr>
        <w:t>So</w:t>
      </w:r>
      <w:r w:rsidR="00B00CD4" w:rsidRPr="0073563B">
        <w:rPr>
          <w:rFonts w:eastAsia="Times New Roman" w:cs="Times New Roman"/>
          <w:sz w:val="24"/>
          <w:szCs w:val="24"/>
          <w:lang w:eastAsia="de-DE"/>
        </w:rPr>
        <w:t xml:space="preserve"> werden Schüler</w:t>
      </w:r>
      <w:r w:rsidR="008F17A9">
        <w:rPr>
          <w:rFonts w:eastAsia="Times New Roman" w:cs="Times New Roman"/>
          <w:sz w:val="24"/>
          <w:szCs w:val="24"/>
          <w:lang w:eastAsia="de-DE"/>
        </w:rPr>
        <w:t>/</w:t>
      </w:r>
      <w:r w:rsidR="00B00CD4" w:rsidRPr="0073563B">
        <w:rPr>
          <w:rFonts w:eastAsia="Times New Roman" w:cs="Times New Roman"/>
          <w:sz w:val="24"/>
          <w:szCs w:val="24"/>
          <w:lang w:eastAsia="de-DE"/>
        </w:rPr>
        <w:t>innen instrumentalisiert und gezielt zur Denunziation aufgefordert.</w:t>
      </w:r>
    </w:p>
    <w:p w:rsidR="00CE3F2D" w:rsidRPr="0073563B" w:rsidRDefault="00CE3F2D" w:rsidP="00CE3F2D">
      <w:pPr>
        <w:spacing w:after="0" w:line="240" w:lineRule="auto"/>
        <w:rPr>
          <w:rFonts w:eastAsia="Times New Roman" w:cs="Arial"/>
          <w:sz w:val="24"/>
          <w:szCs w:val="24"/>
          <w:lang w:eastAsia="de-DE"/>
        </w:rPr>
      </w:pPr>
      <w:r w:rsidRPr="0073563B">
        <w:rPr>
          <w:rFonts w:eastAsia="Times New Roman" w:cs="Arial"/>
          <w:sz w:val="24"/>
          <w:szCs w:val="24"/>
          <w:lang w:eastAsia="de-DE"/>
        </w:rPr>
        <w:t>Das „Meldeportal“ stellt einen nicht hinnehmbaren Versuch dar, auch in Langenhagen Unruhe in die Schulen zu tragen</w:t>
      </w:r>
      <w:r w:rsidR="00BF6516">
        <w:rPr>
          <w:rFonts w:eastAsia="Times New Roman" w:cs="Arial"/>
          <w:sz w:val="24"/>
          <w:szCs w:val="24"/>
          <w:lang w:eastAsia="de-DE"/>
        </w:rPr>
        <w:t xml:space="preserve"> – und hat dies bereits getan</w:t>
      </w:r>
      <w:r w:rsidRPr="0073563B">
        <w:rPr>
          <w:rFonts w:eastAsia="Times New Roman" w:cs="Arial"/>
          <w:sz w:val="24"/>
          <w:szCs w:val="24"/>
          <w:lang w:eastAsia="de-DE"/>
        </w:rPr>
        <w:t>. Die Methode, mittels eine</w:t>
      </w:r>
      <w:r w:rsidR="008F17A9">
        <w:rPr>
          <w:rFonts w:eastAsia="Times New Roman" w:cs="Arial"/>
          <w:sz w:val="24"/>
          <w:szCs w:val="24"/>
          <w:lang w:eastAsia="de-DE"/>
        </w:rPr>
        <w:t>r derartigen Plattform</w:t>
      </w:r>
      <w:r w:rsidRPr="0073563B">
        <w:rPr>
          <w:rFonts w:eastAsia="Times New Roman" w:cs="Arial"/>
          <w:sz w:val="24"/>
          <w:szCs w:val="24"/>
          <w:lang w:eastAsia="de-DE"/>
        </w:rPr>
        <w:t xml:space="preserve"> </w:t>
      </w:r>
      <w:r w:rsidR="008F17A9" w:rsidRPr="0073563B">
        <w:rPr>
          <w:rFonts w:eastAsia="Times New Roman" w:cs="Arial"/>
          <w:sz w:val="24"/>
          <w:szCs w:val="24"/>
          <w:lang w:eastAsia="de-DE"/>
        </w:rPr>
        <w:t>angebliche Verstöße gegen die politische Neutralität online zu sammeln</w:t>
      </w:r>
      <w:r w:rsidR="008F17A9">
        <w:rPr>
          <w:rFonts w:eastAsia="Times New Roman" w:cs="Arial"/>
          <w:sz w:val="24"/>
          <w:szCs w:val="24"/>
          <w:lang w:eastAsia="de-DE"/>
        </w:rPr>
        <w:t xml:space="preserve"> und damit politisch missliebige</w:t>
      </w:r>
      <w:r w:rsidRPr="0073563B">
        <w:rPr>
          <w:rFonts w:eastAsia="Times New Roman" w:cs="Arial"/>
          <w:sz w:val="24"/>
          <w:szCs w:val="24"/>
          <w:lang w:eastAsia="de-DE"/>
        </w:rPr>
        <w:t xml:space="preserve"> Lehrerinnen und Lehrer </w:t>
      </w:r>
      <w:r w:rsidR="008F17A9">
        <w:rPr>
          <w:rFonts w:eastAsia="Times New Roman" w:cs="Arial"/>
          <w:sz w:val="24"/>
          <w:szCs w:val="24"/>
          <w:lang w:eastAsia="de-DE"/>
        </w:rPr>
        <w:t>ausfindig zu machen, ist untragbar. Sie</w:t>
      </w:r>
      <w:r w:rsidRPr="0073563B">
        <w:rPr>
          <w:rFonts w:eastAsia="Times New Roman" w:cs="Arial"/>
          <w:sz w:val="24"/>
          <w:szCs w:val="24"/>
          <w:lang w:eastAsia="de-DE"/>
        </w:rPr>
        <w:t xml:space="preserve"> fußt auf einem Menschenbild, das gerade auch in Deutschland zu den fürchterlichsten Verbrechen </w:t>
      </w:r>
      <w:r w:rsidR="00BF6516">
        <w:rPr>
          <w:rFonts w:eastAsia="Times New Roman" w:cs="Arial"/>
          <w:sz w:val="24"/>
          <w:szCs w:val="24"/>
          <w:lang w:eastAsia="de-DE"/>
        </w:rPr>
        <w:t>bei</w:t>
      </w:r>
      <w:r w:rsidR="00BF08E0">
        <w:rPr>
          <w:rFonts w:eastAsia="Times New Roman" w:cs="Arial"/>
          <w:sz w:val="24"/>
          <w:szCs w:val="24"/>
          <w:lang w:eastAsia="de-DE"/>
        </w:rPr>
        <w:t>getragen hat</w:t>
      </w:r>
      <w:r w:rsidRPr="0073563B">
        <w:rPr>
          <w:rFonts w:eastAsia="Times New Roman" w:cs="Arial"/>
          <w:sz w:val="24"/>
          <w:szCs w:val="24"/>
          <w:lang w:eastAsia="de-DE"/>
        </w:rPr>
        <w:t xml:space="preserve">. </w:t>
      </w:r>
      <w:r w:rsidR="00C57EFD">
        <w:rPr>
          <w:rFonts w:eastAsia="Times New Roman" w:cs="Arial"/>
          <w:sz w:val="24"/>
          <w:szCs w:val="24"/>
          <w:lang w:eastAsia="de-DE"/>
        </w:rPr>
        <w:t xml:space="preserve">Bereits die in der öffentlichen Diskussion z.T. aggressiv </w:t>
      </w:r>
      <w:r w:rsidR="00C57EFD">
        <w:rPr>
          <w:rFonts w:eastAsia="Times New Roman" w:cs="Arial"/>
          <w:sz w:val="24"/>
          <w:szCs w:val="24"/>
          <w:lang w:eastAsia="de-DE"/>
        </w:rPr>
        <w:lastRenderedPageBreak/>
        <w:t xml:space="preserve">erhobenen Vorwürfe gegen die angebliche Parteilichkeit von Lehrerinnen und Lehrern v.a. im Politik-, Geschichts- und Deutschunterreicht unserer Schulen </w:t>
      </w:r>
      <w:r w:rsidR="00BF08E0">
        <w:rPr>
          <w:rFonts w:eastAsia="Times New Roman" w:cs="Arial"/>
          <w:sz w:val="24"/>
          <w:szCs w:val="24"/>
          <w:lang w:eastAsia="de-DE"/>
        </w:rPr>
        <w:t xml:space="preserve">sowie die in mehreren Bundesländern eingereichten Dienstaufsichtsbeschwerden </w:t>
      </w:r>
      <w:r w:rsidR="00C57EFD">
        <w:rPr>
          <w:rFonts w:eastAsia="Times New Roman" w:cs="Arial"/>
          <w:sz w:val="24"/>
          <w:szCs w:val="24"/>
          <w:lang w:eastAsia="de-DE"/>
        </w:rPr>
        <w:t>soll</w:t>
      </w:r>
      <w:r w:rsidR="00BF08E0">
        <w:rPr>
          <w:rFonts w:eastAsia="Times New Roman" w:cs="Arial"/>
          <w:sz w:val="24"/>
          <w:szCs w:val="24"/>
          <w:lang w:eastAsia="de-DE"/>
        </w:rPr>
        <w:t>en</w:t>
      </w:r>
      <w:r w:rsidR="00C57EFD">
        <w:rPr>
          <w:rFonts w:eastAsia="Times New Roman" w:cs="Arial"/>
          <w:sz w:val="24"/>
          <w:szCs w:val="24"/>
          <w:lang w:eastAsia="de-DE"/>
        </w:rPr>
        <w:t xml:space="preserve"> Lehrkräfte einschüchtern.</w:t>
      </w:r>
    </w:p>
    <w:p w:rsidR="00B00CD4" w:rsidRPr="0073563B" w:rsidRDefault="00B00CD4" w:rsidP="00B00CD4">
      <w:pPr>
        <w:spacing w:before="100" w:beforeAutospacing="1" w:after="100" w:afterAutospacing="1" w:line="240" w:lineRule="auto"/>
        <w:rPr>
          <w:rFonts w:eastAsia="Times New Roman" w:cs="Times New Roman"/>
          <w:sz w:val="24"/>
          <w:szCs w:val="24"/>
          <w:lang w:eastAsia="de-DE"/>
        </w:rPr>
      </w:pPr>
      <w:r w:rsidRPr="0073563B">
        <w:rPr>
          <w:rFonts w:eastAsia="Times New Roman" w:cs="Times New Roman"/>
          <w:sz w:val="24"/>
          <w:szCs w:val="24"/>
          <w:lang w:eastAsia="de-DE"/>
        </w:rPr>
        <w:t xml:space="preserve">Die rechtspopulistische </w:t>
      </w:r>
      <w:r w:rsidR="0073563B" w:rsidRPr="0073563B">
        <w:rPr>
          <w:rFonts w:eastAsia="Times New Roman" w:cs="Times New Roman"/>
          <w:sz w:val="24"/>
          <w:szCs w:val="24"/>
          <w:lang w:eastAsia="de-DE"/>
        </w:rPr>
        <w:t>AfD</w:t>
      </w:r>
      <w:r w:rsidRPr="0073563B">
        <w:rPr>
          <w:rFonts w:eastAsia="Times New Roman" w:cs="Times New Roman"/>
          <w:sz w:val="24"/>
          <w:szCs w:val="24"/>
          <w:lang w:eastAsia="de-DE"/>
        </w:rPr>
        <w:t xml:space="preserve">, die rassistische, menschenverachtende und verfassungs-feindliche Äußerungen in den eigenen Reihen zulässt, beruft sich auf </w:t>
      </w:r>
      <w:r w:rsidR="008F17A9">
        <w:rPr>
          <w:rFonts w:eastAsia="Times New Roman" w:cs="Times New Roman"/>
          <w:sz w:val="24"/>
          <w:szCs w:val="24"/>
          <w:lang w:eastAsia="de-DE"/>
        </w:rPr>
        <w:t>den</w:t>
      </w:r>
      <w:r w:rsidRPr="0073563B">
        <w:rPr>
          <w:rFonts w:eastAsia="Times New Roman" w:cs="Times New Roman"/>
          <w:sz w:val="24"/>
          <w:szCs w:val="24"/>
          <w:lang w:eastAsia="de-DE"/>
        </w:rPr>
        <w:t xml:space="preserve"> „Beutelsbacher Konsens“. Demnach wäre – so die AfD – ausgeschlossen, dass sich Lehrkräfte im Unterricht kritisch mit rechtspopulistischen Positionen auseinandersetzen und sich selbst positionieren. Nach geltender Rechtslage ist aber faktisch das Gegenteil der Fall: Entsprechend dem gesetzlich festgeschriebenen Bildungsauftrag haben die Schulen und Hochschulen den Auftrag, die dem Grundgesetz zugrundeliegenden Wertvorstellungen </w:t>
      </w:r>
      <w:r w:rsidR="00BF08E0" w:rsidRPr="0073563B">
        <w:rPr>
          <w:rFonts w:eastAsia="Times New Roman" w:cs="Times New Roman"/>
          <w:sz w:val="24"/>
          <w:szCs w:val="24"/>
          <w:lang w:eastAsia="de-DE"/>
        </w:rPr>
        <w:t xml:space="preserve">aktiv </w:t>
      </w:r>
      <w:r w:rsidRPr="0073563B">
        <w:rPr>
          <w:rFonts w:eastAsia="Times New Roman" w:cs="Times New Roman"/>
          <w:sz w:val="24"/>
          <w:szCs w:val="24"/>
          <w:lang w:eastAsia="de-DE"/>
        </w:rPr>
        <w:t>im Sinne der freiheitlichen und demokratischen Grund- und Menschenrechte zu vermitteln. Als Multiplikator</w:t>
      </w:r>
      <w:r w:rsidR="007A6676" w:rsidRPr="0073563B">
        <w:rPr>
          <w:rFonts w:eastAsia="Times New Roman" w:cs="Times New Roman"/>
          <w:sz w:val="24"/>
          <w:szCs w:val="24"/>
          <w:lang w:eastAsia="de-DE"/>
        </w:rPr>
        <w:t>/</w:t>
      </w:r>
      <w:r w:rsidRPr="0073563B">
        <w:rPr>
          <w:rFonts w:eastAsia="Times New Roman" w:cs="Times New Roman"/>
          <w:sz w:val="24"/>
          <w:szCs w:val="24"/>
          <w:lang w:eastAsia="de-DE"/>
        </w:rPr>
        <w:t>innen der Demokratie</w:t>
      </w:r>
      <w:r w:rsidR="0073563B" w:rsidRPr="0073563B">
        <w:rPr>
          <w:rFonts w:eastAsia="Times New Roman" w:cs="Times New Roman"/>
          <w:sz w:val="24"/>
          <w:szCs w:val="24"/>
          <w:lang w:eastAsia="de-DE"/>
        </w:rPr>
        <w:t>, nicht von Parteipolitik,</w:t>
      </w:r>
      <w:r w:rsidRPr="0073563B">
        <w:rPr>
          <w:rFonts w:eastAsia="Times New Roman" w:cs="Times New Roman"/>
          <w:sz w:val="24"/>
          <w:szCs w:val="24"/>
          <w:lang w:eastAsia="de-DE"/>
        </w:rPr>
        <w:t xml:space="preserve"> sollen sie die Schülerinnen</w:t>
      </w:r>
      <w:r w:rsidR="008F17A9">
        <w:rPr>
          <w:rFonts w:eastAsia="Times New Roman" w:cs="Times New Roman"/>
          <w:sz w:val="24"/>
          <w:szCs w:val="24"/>
          <w:lang w:eastAsia="de-DE"/>
        </w:rPr>
        <w:t xml:space="preserve"> und Schüler</w:t>
      </w:r>
      <w:r w:rsidRPr="0073563B">
        <w:rPr>
          <w:rFonts w:eastAsia="Times New Roman" w:cs="Times New Roman"/>
          <w:sz w:val="24"/>
          <w:szCs w:val="24"/>
          <w:lang w:eastAsia="de-DE"/>
        </w:rPr>
        <w:t xml:space="preserve"> zur Mitgestaltung der Gesellschaft in staatsbürgerlicher Verantwortung befähigen.</w:t>
      </w:r>
      <w:r w:rsidR="008F17A9">
        <w:rPr>
          <w:rFonts w:eastAsia="Times New Roman" w:cs="Times New Roman"/>
          <w:sz w:val="24"/>
          <w:szCs w:val="24"/>
          <w:lang w:eastAsia="de-DE"/>
        </w:rPr>
        <w:t xml:space="preserve"> </w:t>
      </w:r>
    </w:p>
    <w:p w:rsidR="00B00CD4" w:rsidRPr="0073563B" w:rsidRDefault="00B00CD4" w:rsidP="00B00CD4">
      <w:pPr>
        <w:spacing w:before="100" w:beforeAutospacing="1" w:after="100" w:afterAutospacing="1" w:line="240" w:lineRule="auto"/>
        <w:rPr>
          <w:rFonts w:eastAsia="Times New Roman" w:cs="Times New Roman"/>
          <w:sz w:val="24"/>
          <w:szCs w:val="24"/>
          <w:lang w:eastAsia="de-DE"/>
        </w:rPr>
      </w:pPr>
      <w:r w:rsidRPr="0073563B">
        <w:rPr>
          <w:rFonts w:eastAsia="Times New Roman" w:cs="Times New Roman"/>
          <w:sz w:val="24"/>
          <w:szCs w:val="24"/>
          <w:lang w:eastAsia="de-DE"/>
        </w:rPr>
        <w:t>Den rechtlichen Rahmen bilden neben den Artikeln 3 des Grundgesetzes und</w:t>
      </w:r>
      <w:r w:rsidR="00FF201F">
        <w:rPr>
          <w:rFonts w:eastAsia="Times New Roman" w:cs="Times New Roman"/>
          <w:sz w:val="24"/>
          <w:szCs w:val="24"/>
          <w:lang w:eastAsia="de-DE"/>
        </w:rPr>
        <w:t xml:space="preserve"> dem Art. 2, Abs. 2</w:t>
      </w:r>
      <w:r w:rsidRPr="0073563B">
        <w:rPr>
          <w:rFonts w:eastAsia="Times New Roman" w:cs="Times New Roman"/>
          <w:sz w:val="24"/>
          <w:szCs w:val="24"/>
          <w:lang w:eastAsia="de-DE"/>
        </w:rPr>
        <w:t xml:space="preserve"> der Niedersächsischen Verfassung</w:t>
      </w:r>
      <w:r w:rsidR="00BF6516">
        <w:rPr>
          <w:rFonts w:eastAsia="Times New Roman" w:cs="Times New Roman"/>
          <w:sz w:val="24"/>
          <w:szCs w:val="24"/>
          <w:lang w:eastAsia="de-DE"/>
        </w:rPr>
        <w:t xml:space="preserve"> </w:t>
      </w:r>
      <w:r w:rsidRPr="0073563B">
        <w:rPr>
          <w:rFonts w:eastAsia="Times New Roman" w:cs="Times New Roman"/>
          <w:sz w:val="24"/>
          <w:szCs w:val="24"/>
          <w:lang w:eastAsia="de-DE"/>
        </w:rPr>
        <w:t xml:space="preserve">im Besonderen die §§ 2 und 3 des Niedersächsischen Schulgesetzes. </w:t>
      </w:r>
      <w:r w:rsidR="0073563B" w:rsidRPr="0073563B">
        <w:rPr>
          <w:rFonts w:eastAsia="Times New Roman" w:cs="Times New Roman"/>
          <w:sz w:val="24"/>
          <w:szCs w:val="24"/>
          <w:lang w:eastAsia="de-DE"/>
        </w:rPr>
        <w:t>Jede</w:t>
      </w:r>
      <w:r w:rsidRPr="0073563B">
        <w:rPr>
          <w:rFonts w:eastAsia="Times New Roman" w:cs="Times New Roman"/>
          <w:sz w:val="24"/>
          <w:szCs w:val="24"/>
          <w:lang w:eastAsia="de-DE"/>
        </w:rPr>
        <w:t xml:space="preserve"> Lehrkraft hat auf dieser Grundlage auch das Recht, die eigene Meinung in einem kontrovers angelegten Unterricht zum Ausdruck zu bringen, wenn die Meinungsäußerung als solche erkennbar ist</w:t>
      </w:r>
      <w:r w:rsidR="008F17A9">
        <w:rPr>
          <w:rFonts w:eastAsia="Times New Roman" w:cs="Times New Roman"/>
          <w:sz w:val="24"/>
          <w:szCs w:val="24"/>
          <w:lang w:eastAsia="de-DE"/>
        </w:rPr>
        <w:t xml:space="preserve"> und den Schüler/innen </w:t>
      </w:r>
      <w:r w:rsidR="00C57EFD">
        <w:rPr>
          <w:rFonts w:eastAsia="Times New Roman" w:cs="Times New Roman"/>
          <w:sz w:val="24"/>
          <w:szCs w:val="24"/>
          <w:lang w:eastAsia="de-DE"/>
        </w:rPr>
        <w:t>eigene abweichende</w:t>
      </w:r>
      <w:r w:rsidR="008F17A9">
        <w:rPr>
          <w:rFonts w:eastAsia="Times New Roman" w:cs="Times New Roman"/>
          <w:sz w:val="24"/>
          <w:szCs w:val="24"/>
          <w:lang w:eastAsia="de-DE"/>
        </w:rPr>
        <w:t xml:space="preserve"> Meinungen nicht zum Nachteil gereichen</w:t>
      </w:r>
      <w:r w:rsidRPr="0073563B">
        <w:rPr>
          <w:rFonts w:eastAsia="Times New Roman" w:cs="Times New Roman"/>
          <w:sz w:val="24"/>
          <w:szCs w:val="24"/>
          <w:lang w:eastAsia="de-DE"/>
        </w:rPr>
        <w:t xml:space="preserve">. So etwas wie ein </w:t>
      </w:r>
      <w:r w:rsidR="0073563B" w:rsidRPr="0073563B">
        <w:rPr>
          <w:rFonts w:eastAsia="Times New Roman" w:cs="Times New Roman"/>
          <w:sz w:val="24"/>
          <w:szCs w:val="24"/>
          <w:lang w:eastAsia="de-DE"/>
        </w:rPr>
        <w:t>„</w:t>
      </w:r>
      <w:r w:rsidRPr="0073563B">
        <w:rPr>
          <w:rFonts w:eastAsia="Times New Roman" w:cs="Times New Roman"/>
          <w:sz w:val="24"/>
          <w:szCs w:val="24"/>
          <w:lang w:eastAsia="de-DE"/>
        </w:rPr>
        <w:t xml:space="preserve">Neutralitätsgebot“ gibt es hingegen </w:t>
      </w:r>
      <w:r w:rsidR="00BF08E0">
        <w:rPr>
          <w:rFonts w:eastAsia="Times New Roman" w:cs="Times New Roman"/>
          <w:sz w:val="24"/>
          <w:szCs w:val="24"/>
          <w:lang w:eastAsia="de-DE"/>
        </w:rPr>
        <w:t>in</w:t>
      </w:r>
      <w:r w:rsidRPr="0073563B">
        <w:rPr>
          <w:rFonts w:eastAsia="Times New Roman" w:cs="Times New Roman"/>
          <w:sz w:val="24"/>
          <w:szCs w:val="24"/>
          <w:lang w:eastAsia="de-DE"/>
        </w:rPr>
        <w:t xml:space="preserve"> der niedersächsischen </w:t>
      </w:r>
      <w:r w:rsidR="00C57EFD">
        <w:rPr>
          <w:rFonts w:eastAsia="Times New Roman" w:cs="Times New Roman"/>
          <w:sz w:val="24"/>
          <w:szCs w:val="24"/>
          <w:lang w:eastAsia="de-DE"/>
        </w:rPr>
        <w:t>Verfassung</w:t>
      </w:r>
      <w:r w:rsidRPr="0073563B">
        <w:rPr>
          <w:rFonts w:eastAsia="Times New Roman" w:cs="Times New Roman"/>
          <w:sz w:val="24"/>
          <w:szCs w:val="24"/>
          <w:lang w:eastAsia="de-DE"/>
        </w:rPr>
        <w:t xml:space="preserve"> nicht.</w:t>
      </w:r>
      <w:r w:rsidR="008F17A9" w:rsidRPr="008F17A9">
        <w:rPr>
          <w:rFonts w:eastAsia="Times New Roman" w:cs="Times New Roman"/>
          <w:sz w:val="24"/>
          <w:szCs w:val="24"/>
          <w:lang w:eastAsia="de-DE"/>
        </w:rPr>
        <w:t xml:space="preserve"> </w:t>
      </w:r>
      <w:r w:rsidR="008F17A9">
        <w:rPr>
          <w:rFonts w:eastAsia="Times New Roman" w:cs="Times New Roman"/>
          <w:sz w:val="24"/>
          <w:szCs w:val="24"/>
          <w:lang w:eastAsia="de-DE"/>
        </w:rPr>
        <w:t xml:space="preserve">Bei groben Verstößen von Lehrkräften gegen die </w:t>
      </w:r>
      <w:r w:rsidR="00C57EFD">
        <w:rPr>
          <w:rFonts w:eastAsia="Times New Roman" w:cs="Times New Roman"/>
          <w:sz w:val="24"/>
          <w:szCs w:val="24"/>
          <w:lang w:eastAsia="de-DE"/>
        </w:rPr>
        <w:t xml:space="preserve">allen Beamten obliegende </w:t>
      </w:r>
      <w:r w:rsidR="008F17A9">
        <w:rPr>
          <w:rFonts w:eastAsia="Times New Roman" w:cs="Times New Roman"/>
          <w:sz w:val="24"/>
          <w:szCs w:val="24"/>
          <w:lang w:eastAsia="de-DE"/>
        </w:rPr>
        <w:t>Pflicht zur gebotenen politischen Zurückhaltung</w:t>
      </w:r>
      <w:r w:rsidR="00C57EFD">
        <w:rPr>
          <w:rFonts w:eastAsia="Times New Roman" w:cs="Times New Roman"/>
          <w:sz w:val="24"/>
          <w:szCs w:val="24"/>
          <w:lang w:eastAsia="de-DE"/>
        </w:rPr>
        <w:t xml:space="preserve"> </w:t>
      </w:r>
      <w:r w:rsidR="008F17A9">
        <w:rPr>
          <w:rFonts w:eastAsia="Times New Roman" w:cs="Times New Roman"/>
          <w:sz w:val="24"/>
          <w:szCs w:val="24"/>
          <w:lang w:eastAsia="de-DE"/>
        </w:rPr>
        <w:t xml:space="preserve">sind in einem Rechtsstaat </w:t>
      </w:r>
      <w:r w:rsidR="00BF08E0">
        <w:rPr>
          <w:rFonts w:eastAsia="Times New Roman" w:cs="Times New Roman"/>
          <w:sz w:val="24"/>
          <w:szCs w:val="24"/>
          <w:lang w:eastAsia="de-DE"/>
        </w:rPr>
        <w:t xml:space="preserve">Schulleitungen, vorgesetzte Dienstbehörden und </w:t>
      </w:r>
      <w:r w:rsidR="008F17A9">
        <w:rPr>
          <w:rFonts w:eastAsia="Times New Roman" w:cs="Times New Roman"/>
          <w:sz w:val="24"/>
          <w:szCs w:val="24"/>
          <w:lang w:eastAsia="de-DE"/>
        </w:rPr>
        <w:t xml:space="preserve">ordentliche Gerichte zuständig. Auf keinen Fall </w:t>
      </w:r>
      <w:r w:rsidR="00BF08E0">
        <w:rPr>
          <w:rFonts w:eastAsia="Times New Roman" w:cs="Times New Roman"/>
          <w:sz w:val="24"/>
          <w:szCs w:val="24"/>
          <w:lang w:eastAsia="de-DE"/>
        </w:rPr>
        <w:t xml:space="preserve">aber </w:t>
      </w:r>
      <w:r w:rsidR="008F17A9">
        <w:rPr>
          <w:rFonts w:eastAsia="Times New Roman" w:cs="Times New Roman"/>
          <w:sz w:val="24"/>
          <w:szCs w:val="24"/>
          <w:lang w:eastAsia="de-DE"/>
        </w:rPr>
        <w:t>eine Partei, die ihrerseits (zumindest in Teilen) der Beobachtung durch den Verfassungsschutz unterliegt.</w:t>
      </w:r>
    </w:p>
    <w:p w:rsidR="007A6676" w:rsidRDefault="007A6676" w:rsidP="007A6676">
      <w:pPr>
        <w:spacing w:after="0" w:line="240" w:lineRule="auto"/>
        <w:rPr>
          <w:rFonts w:eastAsia="Times New Roman" w:cs="Arial"/>
          <w:sz w:val="24"/>
          <w:szCs w:val="24"/>
          <w:lang w:eastAsia="de-DE"/>
        </w:rPr>
      </w:pPr>
      <w:r w:rsidRPr="0073563B">
        <w:rPr>
          <w:rFonts w:eastAsia="Times New Roman" w:cs="Arial"/>
          <w:sz w:val="24"/>
          <w:szCs w:val="24"/>
          <w:lang w:eastAsia="de-DE"/>
        </w:rPr>
        <w:t xml:space="preserve">Es </w:t>
      </w:r>
      <w:r w:rsidR="00BF08E0">
        <w:rPr>
          <w:rFonts w:eastAsia="Times New Roman" w:cs="Arial"/>
          <w:sz w:val="24"/>
          <w:szCs w:val="24"/>
          <w:lang w:eastAsia="de-DE"/>
        </w:rPr>
        <w:t xml:space="preserve">eine der vornehmsten </w:t>
      </w:r>
      <w:r w:rsidRPr="0073563B">
        <w:rPr>
          <w:rFonts w:eastAsia="Times New Roman" w:cs="Arial"/>
          <w:sz w:val="24"/>
          <w:szCs w:val="24"/>
          <w:lang w:eastAsia="de-DE"/>
        </w:rPr>
        <w:t>Aufgabe</w:t>
      </w:r>
      <w:r w:rsidR="00BF08E0">
        <w:rPr>
          <w:rFonts w:eastAsia="Times New Roman" w:cs="Arial"/>
          <w:sz w:val="24"/>
          <w:szCs w:val="24"/>
          <w:lang w:eastAsia="de-DE"/>
        </w:rPr>
        <w:t xml:space="preserve"> von Lehrkräften</w:t>
      </w:r>
      <w:r w:rsidR="00D51E7E">
        <w:rPr>
          <w:rFonts w:eastAsia="Times New Roman" w:cs="Arial"/>
          <w:sz w:val="24"/>
          <w:szCs w:val="24"/>
          <w:lang w:eastAsia="de-DE"/>
        </w:rPr>
        <w:t xml:space="preserve"> ist es</w:t>
      </w:r>
      <w:r w:rsidRPr="0073563B">
        <w:rPr>
          <w:rFonts w:eastAsia="Times New Roman" w:cs="Arial"/>
          <w:sz w:val="24"/>
          <w:szCs w:val="24"/>
          <w:lang w:eastAsia="de-DE"/>
        </w:rPr>
        <w:t xml:space="preserve">, kritisches Denken zu lehren und nicht zu unterdrücken. Sollten in der Politik </w:t>
      </w:r>
      <w:r w:rsidR="00BF08E0">
        <w:rPr>
          <w:rFonts w:eastAsia="Times New Roman" w:cs="Arial"/>
          <w:sz w:val="24"/>
          <w:szCs w:val="24"/>
          <w:lang w:eastAsia="de-DE"/>
        </w:rPr>
        <w:t xml:space="preserve">von einzelnen Gruppierungen oder rechtlich zugelassenen Parteien </w:t>
      </w:r>
      <w:r w:rsidRPr="0073563B">
        <w:rPr>
          <w:rFonts w:eastAsia="Times New Roman" w:cs="Arial"/>
          <w:sz w:val="24"/>
          <w:szCs w:val="24"/>
          <w:lang w:eastAsia="de-DE"/>
        </w:rPr>
        <w:t xml:space="preserve">diskriminierende, rassistische oder demokratiefeindliche Positionen vertreten werden, muss </w:t>
      </w:r>
      <w:r w:rsidR="00D51E7E">
        <w:rPr>
          <w:rFonts w:eastAsia="Times New Roman" w:cs="Arial"/>
          <w:sz w:val="24"/>
          <w:szCs w:val="24"/>
          <w:lang w:eastAsia="de-DE"/>
        </w:rPr>
        <w:t xml:space="preserve">es </w:t>
      </w:r>
      <w:r w:rsidRPr="0073563B">
        <w:rPr>
          <w:rFonts w:eastAsia="Times New Roman" w:cs="Arial"/>
          <w:sz w:val="24"/>
          <w:szCs w:val="24"/>
          <w:lang w:eastAsia="de-DE"/>
        </w:rPr>
        <w:t xml:space="preserve">auch weiterhin möglich sein, dass Lehrkräfte dies im Unterricht aufarbeiten. </w:t>
      </w:r>
    </w:p>
    <w:p w:rsidR="008C5D05" w:rsidRDefault="008C5D05" w:rsidP="007A6676">
      <w:pPr>
        <w:spacing w:after="0" w:line="240" w:lineRule="auto"/>
        <w:rPr>
          <w:rFonts w:eastAsia="Times New Roman" w:cs="Arial"/>
          <w:sz w:val="24"/>
          <w:szCs w:val="24"/>
          <w:lang w:eastAsia="de-DE"/>
        </w:rPr>
      </w:pPr>
    </w:p>
    <w:p w:rsidR="008C5D05" w:rsidRDefault="008C5D05" w:rsidP="007A6676">
      <w:pPr>
        <w:spacing w:after="0" w:line="240" w:lineRule="auto"/>
        <w:rPr>
          <w:rFonts w:eastAsia="Times New Roman" w:cs="Arial"/>
          <w:sz w:val="24"/>
          <w:szCs w:val="24"/>
          <w:lang w:eastAsia="de-DE"/>
        </w:rPr>
      </w:pPr>
      <w:r>
        <w:rPr>
          <w:rFonts w:eastAsia="Times New Roman" w:cs="Arial"/>
          <w:sz w:val="24"/>
          <w:szCs w:val="24"/>
          <w:lang w:eastAsia="de-DE"/>
        </w:rPr>
        <w:t>i.A. Wolfgang Kuschel, Langenhagen, 5.2.2019</w:t>
      </w:r>
    </w:p>
    <w:p w:rsidR="008C5D05" w:rsidRDefault="008C5D05" w:rsidP="007A6676">
      <w:pPr>
        <w:spacing w:after="0" w:line="240" w:lineRule="auto"/>
        <w:rPr>
          <w:rFonts w:eastAsia="Times New Roman" w:cs="Arial"/>
          <w:sz w:val="24"/>
          <w:szCs w:val="24"/>
          <w:lang w:eastAsia="de-DE"/>
        </w:rPr>
      </w:pPr>
    </w:p>
    <w:p w:rsidR="008F17A9" w:rsidRDefault="008F17A9" w:rsidP="007A6676">
      <w:pPr>
        <w:spacing w:after="0" w:line="240" w:lineRule="auto"/>
        <w:rPr>
          <w:rFonts w:eastAsia="Times New Roman" w:cs="Arial"/>
          <w:sz w:val="24"/>
          <w:szCs w:val="24"/>
          <w:lang w:eastAsia="de-DE"/>
        </w:rPr>
      </w:pPr>
    </w:p>
    <w:p w:rsidR="0073563B" w:rsidRPr="00BF08E0" w:rsidRDefault="0073563B" w:rsidP="007A6676">
      <w:pPr>
        <w:spacing w:after="0" w:line="240" w:lineRule="auto"/>
        <w:rPr>
          <w:rFonts w:eastAsia="Times New Roman" w:cs="Arial"/>
          <w:b/>
          <w:sz w:val="24"/>
          <w:szCs w:val="24"/>
          <w:lang w:eastAsia="de-DE"/>
        </w:rPr>
      </w:pPr>
      <w:r w:rsidRPr="00BF08E0">
        <w:rPr>
          <w:rFonts w:eastAsia="Times New Roman" w:cs="Arial"/>
          <w:b/>
          <w:sz w:val="24"/>
          <w:szCs w:val="24"/>
          <w:lang w:eastAsia="de-DE"/>
        </w:rPr>
        <w:t>Anlage</w:t>
      </w:r>
      <w:r w:rsidR="008F17A9" w:rsidRPr="00BF08E0">
        <w:rPr>
          <w:rFonts w:eastAsia="Times New Roman" w:cs="Arial"/>
          <w:b/>
          <w:sz w:val="24"/>
          <w:szCs w:val="24"/>
          <w:lang w:eastAsia="de-DE"/>
        </w:rPr>
        <w:t xml:space="preserve"> zur Information:</w:t>
      </w:r>
    </w:p>
    <w:p w:rsidR="00F50441" w:rsidRPr="0073563B" w:rsidRDefault="00F50441" w:rsidP="007A6676">
      <w:pPr>
        <w:spacing w:after="0" w:line="240" w:lineRule="auto"/>
        <w:rPr>
          <w:rFonts w:eastAsia="Times New Roman" w:cs="Arial"/>
          <w:sz w:val="24"/>
          <w:szCs w:val="24"/>
          <w:lang w:eastAsia="de-DE"/>
        </w:rPr>
      </w:pPr>
    </w:p>
    <w:p w:rsidR="00B00CD4" w:rsidRDefault="00B00CD4"/>
    <w:p w:rsidR="00F50441" w:rsidRDefault="00F50441" w:rsidP="00F50441">
      <w:pPr>
        <w:spacing w:after="0" w:line="264" w:lineRule="auto"/>
        <w:ind w:left="10" w:right="-15" w:hanging="10"/>
        <w:jc w:val="right"/>
      </w:pPr>
      <w:r>
        <w:t>Grant Hendrik Tonne Niedersächsischer</w:t>
      </w:r>
    </w:p>
    <w:p w:rsidR="00F50441" w:rsidRDefault="00F50441" w:rsidP="00F50441">
      <w:pPr>
        <w:spacing w:after="931" w:line="264" w:lineRule="auto"/>
        <w:ind w:left="10" w:right="360" w:hanging="10"/>
        <w:jc w:val="right"/>
      </w:pPr>
      <w:r>
        <w:t>Kultusminister</w:t>
      </w:r>
    </w:p>
    <w:p w:rsidR="00F50441" w:rsidRDefault="00F50441" w:rsidP="00F50441">
      <w:pPr>
        <w:spacing w:after="0" w:line="268" w:lineRule="auto"/>
        <w:ind w:left="168" w:right="352" w:hanging="10"/>
      </w:pPr>
      <w:r>
        <w:rPr>
          <w:sz w:val="26"/>
        </w:rPr>
        <w:t>Niedersächsische Landesschulbehörde</w:t>
      </w:r>
    </w:p>
    <w:p w:rsidR="00F50441" w:rsidRDefault="00F50441" w:rsidP="00F50441">
      <w:pPr>
        <w:spacing w:after="0" w:line="268" w:lineRule="auto"/>
        <w:ind w:left="168" w:right="352" w:hanging="10"/>
      </w:pPr>
      <w:r>
        <w:rPr>
          <w:sz w:val="26"/>
        </w:rPr>
        <w:t>Postfach 2120</w:t>
      </w:r>
    </w:p>
    <w:p w:rsidR="00F50441" w:rsidRDefault="00F50441" w:rsidP="00F50441">
      <w:pPr>
        <w:ind w:left="143" w:right="215"/>
      </w:pPr>
      <w:r>
        <w:t>21311 Lüneburg</w:t>
      </w:r>
    </w:p>
    <w:p w:rsidR="00F50441" w:rsidRDefault="00F50441" w:rsidP="00F50441">
      <w:pPr>
        <w:spacing w:after="804" w:line="264" w:lineRule="auto"/>
        <w:ind w:left="10" w:right="605" w:hanging="10"/>
        <w:jc w:val="right"/>
      </w:pPr>
      <w:r>
        <w:lastRenderedPageBreak/>
        <w:t>Hannover, 06. November 2018</w:t>
      </w:r>
    </w:p>
    <w:p w:rsidR="00F50441" w:rsidRDefault="00F50441" w:rsidP="00F50441">
      <w:pPr>
        <w:spacing w:after="638" w:line="268" w:lineRule="auto"/>
        <w:ind w:left="168" w:right="352" w:hanging="10"/>
      </w:pPr>
      <w:r>
        <w:rPr>
          <w:sz w:val="26"/>
        </w:rPr>
        <w:t>Berichterstattung zu sogenannten Online-Meldeportalen</w:t>
      </w:r>
    </w:p>
    <w:p w:rsidR="00F50441" w:rsidRDefault="00F50441" w:rsidP="00F50441">
      <w:pPr>
        <w:spacing w:after="392"/>
        <w:ind w:left="143" w:right="3349"/>
      </w:pPr>
      <w:r>
        <w:t>Sehr geehrte Lehrerinnen und Lehrer, sehr geehrte Mitarbeiterinnen und Mitarbeiter in den Schulen,</w:t>
      </w:r>
    </w:p>
    <w:p w:rsidR="00F50441" w:rsidRDefault="00F50441" w:rsidP="00F50441">
      <w:pPr>
        <w:ind w:left="143" w:right="215"/>
      </w:pPr>
      <w:r>
        <w:t xml:space="preserve">aktuell gibt es — auch in Niedersachsen — diverse Ankündigungen der AfD, ein sog. </w:t>
      </w:r>
      <w:proofErr w:type="spellStart"/>
      <w:r>
        <w:t>InternetPortal</w:t>
      </w:r>
      <w:proofErr w:type="spellEnd"/>
      <w:r>
        <w:t xml:space="preserve"> einrichten zu wollen. Über dieses sollen Schülerinnen und Schüler der AfD potentiell oder vermeintlich problematische Verhaltensweisen ihrer Lehrkräfte anzeigen können. Das angekündigte „Lehrer-Meldeportal" ist ein nicht hinnehmbarer Versuch, Unruhe in die Schulen zu tragen und Sie als Lehrkräfte bei der Erfüllung Ihrer Dienstaufgaben zu beeinträchtigen. Durch das Schüren von Unsicherheit unter den Lehrkräften soll eine kritische Auseinandersetzung mit gesellschaftspolitischen Themen in Unterricht und Schule offenkundig verhindert werden.</w:t>
      </w:r>
    </w:p>
    <w:p w:rsidR="00F50441" w:rsidRDefault="00F50441" w:rsidP="00F50441">
      <w:pPr>
        <w:spacing w:after="298"/>
        <w:ind w:left="143" w:right="215"/>
      </w:pPr>
      <w:r>
        <w:t>Lassen Sie es mich vorwegnehmen: Wenn über die Grundpfeiler unserer Demokratie diskutiert wird, wenn Menschenfeindlichkeit, Rassismus, Populismus und „Fake News" die öffentlichen Debatten beherrschen, ist eine Behandlung dieser Themen in Schule ausdrücklich geboten.</w:t>
      </w:r>
    </w:p>
    <w:p w:rsidR="00F50441" w:rsidRDefault="00F50441" w:rsidP="00F50441">
      <w:pPr>
        <w:ind w:left="143" w:right="215"/>
      </w:pPr>
      <w:r>
        <w:t>Aus diesem Anlass möchte ich Sie über Inhalt und Grenzen des Neutralitätsgebots aus Sicht der Landesregierung informieren:</w:t>
      </w:r>
    </w:p>
    <w:p w:rsidR="00F50441" w:rsidRDefault="00F50441" w:rsidP="00F50441">
      <w:pPr>
        <w:spacing w:after="189"/>
        <w:ind w:left="143" w:right="215"/>
      </w:pPr>
      <w:r>
        <w:t xml:space="preserve">Sich </w:t>
      </w:r>
      <w:r>
        <w:rPr>
          <w:u w:val="single" w:color="000000"/>
        </w:rPr>
        <w:t>religiös und weltanschaulich neutral sowie parteipolitisch neutral</w:t>
      </w:r>
      <w:r>
        <w:t xml:space="preserve"> zu verhalten, gehört zu den grundlegenden gesetzlichen Pflichten von Lehrkräften. Das Neutralitätsgebot ist ein hohes Gut, es spielt bei der Erfüllung des Bildungsauftrags eine wesentliche Rolle- Deshalb wird es von den Lehrkräften und den Mitarbeitenden in Niedersachsens Schulen auch wertgeschätzt und im Rahmen des Unterrichts verantwortungsvoll umgesetzt.</w:t>
      </w:r>
    </w:p>
    <w:p w:rsidR="00F50441" w:rsidRDefault="00F50441" w:rsidP="00F50441">
      <w:pPr>
        <w:spacing w:after="305"/>
        <w:ind w:left="143" w:right="215"/>
      </w:pPr>
      <w:r>
        <w:t>Die für Lehrkräfte geltende Neutralitätspflicht bedeutet aber keineswegs, dass diese sich jeder politischen Äußerung zu enthalten haben — Neutralität bedeutet die Verpflichtung zu „Toleranz und Mäßigung", nicht aber einen Verzicht auf jede politische oder sonstige wertgebundene Stellungnahme. Dieser Aspekt wird in der öffentlichen Debatte geradezu verdreht.</w:t>
      </w:r>
    </w:p>
    <w:p w:rsidR="00F50441" w:rsidRDefault="00F50441" w:rsidP="00F50441">
      <w:pPr>
        <w:ind w:left="143" w:right="215"/>
      </w:pPr>
      <w:r>
        <w:t>Ich betone erneut: Eine kritische Auseinandersetzung mit kontroversen Diskussionen in Politik und Gesellschaft ist gewollt. Als einziger Ort, an dem alle Kinder und Jugendlichen erreicht werden können, kommt der Schule bei der Demokratiebildung eine hohe Verantwortung und Gestaltungsmöglichkeit im Sinne der Umsetzung des S 2 des Niedersächsischen Schulgesetzes zu. Dazu gehören kritische Auseinandersetzungen mit Rassismus, Ausgrenzung, gruppenbezogener Menschenfeindlichkeit und Attacken auf die demokratische Grundordnung. Das widerspricht nicht dem Neutralitätsgebot, sondern ist Aufgabe von Schulen und Lehrkräften.</w:t>
      </w:r>
    </w:p>
    <w:p w:rsidR="00F50441" w:rsidRDefault="00F50441" w:rsidP="00F50441">
      <w:pPr>
        <w:ind w:left="143" w:right="215"/>
      </w:pPr>
      <w:r>
        <w:t xml:space="preserve">Im Jahr 2019 werden wir weitere konkrete Maßnahmen zur Stärkung und Vertiefung des neuen bildungspolitischen Schwerpunktes „Demokratiebildung an Schulen" in Niedersachsen starten. </w:t>
      </w:r>
      <w:r>
        <w:lastRenderedPageBreak/>
        <w:t>Neben der Erarbeitung eines Grundsatzerlasses „Demokratiebildung" als grundlegende Orientierung für niedersächsische Schulen werden wir das Netzwerk „Schule ohne Rassismus — Schule mit Courage" stärken und Kinderrechte- sowie Friedensschulen ausbauen.</w:t>
      </w:r>
    </w:p>
    <w:p w:rsidR="00F50441" w:rsidRDefault="00F50441" w:rsidP="00F50441">
      <w:pPr>
        <w:ind w:left="143" w:right="215"/>
      </w:pPr>
      <w:r>
        <w:t xml:space="preserve">Ihnen als Lehrkräfte und Mitarbeiterinnen und </w:t>
      </w:r>
      <w:proofErr w:type="spellStart"/>
      <w:r>
        <w:t>Mitarbeitem</w:t>
      </w:r>
      <w:proofErr w:type="spellEnd"/>
      <w:r>
        <w:t xml:space="preserve"> in Niedersachsens Schulen gebührt mein Vertrauen. Sollte es Probleme an den Schulen geben, stehen Ihnen in Niedersachsen bereits etablierte Beratungs- und Unterstützungsverfahren zur Verfügung. Deshalb werden wir der AfD-Misstrauenskampagne gegen unsere Lehrkräfte auch in Zukunft deutlich und laut widersprechen!</w:t>
      </w:r>
    </w:p>
    <w:p w:rsidR="00F50441" w:rsidRPr="00F50441" w:rsidRDefault="00F50441" w:rsidP="00F50441">
      <w:pPr>
        <w:ind w:left="143" w:right="215"/>
      </w:pPr>
      <w:r>
        <w:t xml:space="preserve">Ein praktischer Hinweis noch: Unserer Einschätzung nach ist datenschutzrechtlich davon auszugehen, dass die Fraktion der AfD personenbezogene Daten von Lehrkräften erhebt und verarbeitet, die die politische und weltanschauliche Haltung einer Lehrkraft betreffen. Solche Informationen sind nach Art. 9 EU-Datenschutz-Grundverordnung als besondere Kategorien personenbezogener Daten geschützt, ihre Verarbeitung ist grundsätzlich untersagt. Die engen Ausnahmen sind nicht einschlägig. </w:t>
      </w:r>
      <w:r w:rsidRPr="00F50441">
        <w:t>Insbesondere kann nicht davon ausgegangen werden, dass die Verarbeitung aus Gründen eines erheblichen öffentlichen Interesses erforderlich ist. Ein solches öffentliches Interesse der Fraktion der AfD daran, solche Daten zu erheben und zu sammeln, genügt nicht. Sofern über das AD-Portal personenbezogene Daten über Sie erhoben und verarbeitet werden, haben Sie einen Löschungsanspruch aus Art. 17 EU-Datenschutz-Grundverordnung.</w:t>
      </w:r>
    </w:p>
    <w:p w:rsidR="00F50441" w:rsidRPr="00F50441" w:rsidRDefault="00F50441" w:rsidP="00F50441">
      <w:pPr>
        <w:spacing w:after="334"/>
        <w:ind w:left="7" w:right="353"/>
      </w:pPr>
      <w:r w:rsidRPr="00F50441">
        <w:t>Seien Sie versichert, dass Sie bei der verantwortungsvollen Wahrnehmung Ihrer dienstlichen Aufgaben, die Sie tagtäglich an unseren Schulen mit großem Einsatz und Engagement erfüllen, mein volles Vertrauen sowie meine volle Rückendeckung haben. Ich bitte Sie darum, dass Sie Ihre Schülerinnen und Schüler auch in Zukunft im Unterricht dazu anleiten, sich reflektiert und kritisch mit den Herausforderungen der jeweiligen gesamtgesellschaftlichen und politischen Situation auseinanderzusetzen, um sie zu mündigen und kritischen Bürgerinnen und Bürgern zu erziehen.</w:t>
      </w:r>
    </w:p>
    <w:p w:rsidR="00F50441" w:rsidRPr="00F50441" w:rsidRDefault="00F50441" w:rsidP="00F50441">
      <w:pPr>
        <w:spacing w:after="370"/>
        <w:ind w:right="215"/>
      </w:pPr>
      <w:r w:rsidRPr="00F50441">
        <w:t>Vielen Dank für Ihre wertvolle Arbeit.</w:t>
      </w:r>
    </w:p>
    <w:p w:rsidR="00F50441" w:rsidRDefault="00F50441" w:rsidP="00F50441">
      <w:pPr>
        <w:spacing w:after="0" w:line="256" w:lineRule="auto"/>
        <w:ind w:left="14" w:right="215"/>
      </w:pPr>
      <w:r w:rsidRPr="00F50441">
        <w:t>Mit freundlichen Grüßen</w:t>
      </w:r>
    </w:p>
    <w:p w:rsidR="00F50441" w:rsidRDefault="00F50441" w:rsidP="00F50441">
      <w:pPr>
        <w:spacing w:after="0" w:line="256" w:lineRule="auto"/>
        <w:ind w:left="14" w:right="215"/>
      </w:pPr>
    </w:p>
    <w:p w:rsidR="00F50441" w:rsidRDefault="00F50441" w:rsidP="00F50441">
      <w:pPr>
        <w:spacing w:after="0" w:line="256" w:lineRule="auto"/>
        <w:ind w:left="14" w:right="215"/>
      </w:pPr>
      <w:r>
        <w:t>Grant Hendrik Tonne</w:t>
      </w:r>
    </w:p>
    <w:p w:rsidR="00F50441" w:rsidRDefault="00F50441" w:rsidP="00F50441">
      <w:pPr>
        <w:spacing w:after="0" w:line="256" w:lineRule="auto"/>
        <w:ind w:left="14" w:right="215"/>
      </w:pPr>
    </w:p>
    <w:p w:rsidR="00BF08E0" w:rsidRPr="00F50441" w:rsidRDefault="00BF08E0" w:rsidP="00F50441">
      <w:pPr>
        <w:spacing w:after="0" w:line="256" w:lineRule="auto"/>
        <w:ind w:left="14" w:right="215"/>
      </w:pPr>
    </w:p>
    <w:p w:rsidR="0073563B" w:rsidRPr="00F50441" w:rsidRDefault="0073563B"/>
    <w:p w:rsidR="00F50441" w:rsidRPr="00F50441" w:rsidRDefault="00F50441"/>
    <w:sectPr w:rsidR="00F50441" w:rsidRPr="00F5044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065622"/>
    <w:multiLevelType w:val="multilevel"/>
    <w:tmpl w:val="5C66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684"/>
    <w:rsid w:val="00004FBA"/>
    <w:rsid w:val="00014B7C"/>
    <w:rsid w:val="00052413"/>
    <w:rsid w:val="000710D8"/>
    <w:rsid w:val="00091113"/>
    <w:rsid w:val="00092647"/>
    <w:rsid w:val="000A17C3"/>
    <w:rsid w:val="000A489F"/>
    <w:rsid w:val="000C5575"/>
    <w:rsid w:val="000C60EA"/>
    <w:rsid w:val="000C61D4"/>
    <w:rsid w:val="000D1890"/>
    <w:rsid w:val="000D1AB9"/>
    <w:rsid w:val="000D2C3B"/>
    <w:rsid w:val="000D30BE"/>
    <w:rsid w:val="000D5CA6"/>
    <w:rsid w:val="00103E8C"/>
    <w:rsid w:val="00134145"/>
    <w:rsid w:val="00137E91"/>
    <w:rsid w:val="00151099"/>
    <w:rsid w:val="0016270A"/>
    <w:rsid w:val="001653E7"/>
    <w:rsid w:val="00171DFC"/>
    <w:rsid w:val="001959E3"/>
    <w:rsid w:val="001B2211"/>
    <w:rsid w:val="001C79DE"/>
    <w:rsid w:val="001D4211"/>
    <w:rsid w:val="001E2CB4"/>
    <w:rsid w:val="00226A09"/>
    <w:rsid w:val="00241EF2"/>
    <w:rsid w:val="0024646E"/>
    <w:rsid w:val="00250341"/>
    <w:rsid w:val="002539E2"/>
    <w:rsid w:val="002542EC"/>
    <w:rsid w:val="00274B19"/>
    <w:rsid w:val="00286A54"/>
    <w:rsid w:val="002A6FCA"/>
    <w:rsid w:val="002A79D5"/>
    <w:rsid w:val="002B5E92"/>
    <w:rsid w:val="002C3647"/>
    <w:rsid w:val="002C48BB"/>
    <w:rsid w:val="002E2577"/>
    <w:rsid w:val="00301824"/>
    <w:rsid w:val="00304EF0"/>
    <w:rsid w:val="00342DE2"/>
    <w:rsid w:val="00352269"/>
    <w:rsid w:val="0036402D"/>
    <w:rsid w:val="00377DF2"/>
    <w:rsid w:val="003829C6"/>
    <w:rsid w:val="00384AC6"/>
    <w:rsid w:val="00385C90"/>
    <w:rsid w:val="003902B7"/>
    <w:rsid w:val="003923DF"/>
    <w:rsid w:val="00395E4B"/>
    <w:rsid w:val="003A3A1D"/>
    <w:rsid w:val="003D0751"/>
    <w:rsid w:val="003E4E5A"/>
    <w:rsid w:val="00401832"/>
    <w:rsid w:val="0040546C"/>
    <w:rsid w:val="00417A4A"/>
    <w:rsid w:val="00431231"/>
    <w:rsid w:val="00435A8E"/>
    <w:rsid w:val="00443080"/>
    <w:rsid w:val="0044750A"/>
    <w:rsid w:val="004506FC"/>
    <w:rsid w:val="00451F65"/>
    <w:rsid w:val="00460713"/>
    <w:rsid w:val="004A2ADA"/>
    <w:rsid w:val="004A7921"/>
    <w:rsid w:val="004A7B8B"/>
    <w:rsid w:val="004B568C"/>
    <w:rsid w:val="004C0E8E"/>
    <w:rsid w:val="004C1397"/>
    <w:rsid w:val="004D0C11"/>
    <w:rsid w:val="004E35C2"/>
    <w:rsid w:val="005029D3"/>
    <w:rsid w:val="00534609"/>
    <w:rsid w:val="005401EA"/>
    <w:rsid w:val="005418B9"/>
    <w:rsid w:val="00543D8A"/>
    <w:rsid w:val="0055348D"/>
    <w:rsid w:val="00560FB6"/>
    <w:rsid w:val="0057670B"/>
    <w:rsid w:val="00576943"/>
    <w:rsid w:val="00593E88"/>
    <w:rsid w:val="005B07A0"/>
    <w:rsid w:val="005C2E20"/>
    <w:rsid w:val="005E0C50"/>
    <w:rsid w:val="0061415A"/>
    <w:rsid w:val="00615B8B"/>
    <w:rsid w:val="006347E7"/>
    <w:rsid w:val="00634D14"/>
    <w:rsid w:val="00641D17"/>
    <w:rsid w:val="006451A1"/>
    <w:rsid w:val="0066101A"/>
    <w:rsid w:val="0067054A"/>
    <w:rsid w:val="00672CFA"/>
    <w:rsid w:val="006744E6"/>
    <w:rsid w:val="00677A00"/>
    <w:rsid w:val="00681DA0"/>
    <w:rsid w:val="006839EB"/>
    <w:rsid w:val="00697E3B"/>
    <w:rsid w:val="006A07B0"/>
    <w:rsid w:val="006A5D47"/>
    <w:rsid w:val="006B4D9D"/>
    <w:rsid w:val="006B510A"/>
    <w:rsid w:val="006C5E3C"/>
    <w:rsid w:val="006E6F86"/>
    <w:rsid w:val="006F078B"/>
    <w:rsid w:val="006F3434"/>
    <w:rsid w:val="007002B8"/>
    <w:rsid w:val="00720069"/>
    <w:rsid w:val="0073563B"/>
    <w:rsid w:val="007361B1"/>
    <w:rsid w:val="0073634D"/>
    <w:rsid w:val="00743C8C"/>
    <w:rsid w:val="00752FD6"/>
    <w:rsid w:val="00772AE9"/>
    <w:rsid w:val="00785170"/>
    <w:rsid w:val="00790955"/>
    <w:rsid w:val="007A6676"/>
    <w:rsid w:val="007B0F07"/>
    <w:rsid w:val="007B5701"/>
    <w:rsid w:val="007D6367"/>
    <w:rsid w:val="007E3A60"/>
    <w:rsid w:val="007E558E"/>
    <w:rsid w:val="007F13E4"/>
    <w:rsid w:val="007F14CC"/>
    <w:rsid w:val="008056D6"/>
    <w:rsid w:val="008114B4"/>
    <w:rsid w:val="00814DA2"/>
    <w:rsid w:val="0081691C"/>
    <w:rsid w:val="008231DB"/>
    <w:rsid w:val="008322A4"/>
    <w:rsid w:val="00841AB7"/>
    <w:rsid w:val="0084315D"/>
    <w:rsid w:val="0084462A"/>
    <w:rsid w:val="0084764B"/>
    <w:rsid w:val="008542F1"/>
    <w:rsid w:val="00864B8C"/>
    <w:rsid w:val="008911C3"/>
    <w:rsid w:val="008A4579"/>
    <w:rsid w:val="008A5C43"/>
    <w:rsid w:val="008A703F"/>
    <w:rsid w:val="008A7A2D"/>
    <w:rsid w:val="008C5D05"/>
    <w:rsid w:val="008D38E3"/>
    <w:rsid w:val="008D4C13"/>
    <w:rsid w:val="008D5A6F"/>
    <w:rsid w:val="008E55FB"/>
    <w:rsid w:val="008F0F29"/>
    <w:rsid w:val="008F17A9"/>
    <w:rsid w:val="008F2DD4"/>
    <w:rsid w:val="009033E6"/>
    <w:rsid w:val="00905159"/>
    <w:rsid w:val="00906AFF"/>
    <w:rsid w:val="009144DD"/>
    <w:rsid w:val="0091676F"/>
    <w:rsid w:val="00923ED7"/>
    <w:rsid w:val="009401D3"/>
    <w:rsid w:val="009514ED"/>
    <w:rsid w:val="00955215"/>
    <w:rsid w:val="00962E49"/>
    <w:rsid w:val="009972B3"/>
    <w:rsid w:val="009A1133"/>
    <w:rsid w:val="009B57E6"/>
    <w:rsid w:val="009B737A"/>
    <w:rsid w:val="009F0A10"/>
    <w:rsid w:val="009F109E"/>
    <w:rsid w:val="009F2EB8"/>
    <w:rsid w:val="009F40CB"/>
    <w:rsid w:val="00A006DD"/>
    <w:rsid w:val="00A02FC5"/>
    <w:rsid w:val="00A06C4A"/>
    <w:rsid w:val="00A17311"/>
    <w:rsid w:val="00A34B6B"/>
    <w:rsid w:val="00A44BD0"/>
    <w:rsid w:val="00A45738"/>
    <w:rsid w:val="00A51EBA"/>
    <w:rsid w:val="00A54EDD"/>
    <w:rsid w:val="00A55CA4"/>
    <w:rsid w:val="00A625C2"/>
    <w:rsid w:val="00A66D55"/>
    <w:rsid w:val="00A8158C"/>
    <w:rsid w:val="00A857AB"/>
    <w:rsid w:val="00A912ED"/>
    <w:rsid w:val="00AA1FA8"/>
    <w:rsid w:val="00AB2045"/>
    <w:rsid w:val="00AF3721"/>
    <w:rsid w:val="00AF3F44"/>
    <w:rsid w:val="00B00CD4"/>
    <w:rsid w:val="00B209DE"/>
    <w:rsid w:val="00B2546B"/>
    <w:rsid w:val="00B262A2"/>
    <w:rsid w:val="00B267D1"/>
    <w:rsid w:val="00B337C6"/>
    <w:rsid w:val="00B36D9F"/>
    <w:rsid w:val="00B42527"/>
    <w:rsid w:val="00B5261A"/>
    <w:rsid w:val="00B608FA"/>
    <w:rsid w:val="00B61410"/>
    <w:rsid w:val="00B6757F"/>
    <w:rsid w:val="00B8589E"/>
    <w:rsid w:val="00BA2646"/>
    <w:rsid w:val="00BB2E60"/>
    <w:rsid w:val="00BB3525"/>
    <w:rsid w:val="00BC2DE7"/>
    <w:rsid w:val="00BC32A1"/>
    <w:rsid w:val="00BC69C7"/>
    <w:rsid w:val="00BD4BCB"/>
    <w:rsid w:val="00BE7C5D"/>
    <w:rsid w:val="00BF08E0"/>
    <w:rsid w:val="00BF5794"/>
    <w:rsid w:val="00BF6516"/>
    <w:rsid w:val="00C03FB4"/>
    <w:rsid w:val="00C04B7E"/>
    <w:rsid w:val="00C1579B"/>
    <w:rsid w:val="00C158DD"/>
    <w:rsid w:val="00C30B90"/>
    <w:rsid w:val="00C31EBE"/>
    <w:rsid w:val="00C35670"/>
    <w:rsid w:val="00C40684"/>
    <w:rsid w:val="00C5559C"/>
    <w:rsid w:val="00C57EFD"/>
    <w:rsid w:val="00C60FEF"/>
    <w:rsid w:val="00C61080"/>
    <w:rsid w:val="00C7548A"/>
    <w:rsid w:val="00C7695E"/>
    <w:rsid w:val="00C8308F"/>
    <w:rsid w:val="00CA2080"/>
    <w:rsid w:val="00CB06D4"/>
    <w:rsid w:val="00CB1983"/>
    <w:rsid w:val="00CB67D0"/>
    <w:rsid w:val="00CB795D"/>
    <w:rsid w:val="00CC0B60"/>
    <w:rsid w:val="00CC4AED"/>
    <w:rsid w:val="00CC645C"/>
    <w:rsid w:val="00CC6D45"/>
    <w:rsid w:val="00CD08B9"/>
    <w:rsid w:val="00CD3777"/>
    <w:rsid w:val="00CE3F2D"/>
    <w:rsid w:val="00CF1D61"/>
    <w:rsid w:val="00CF5790"/>
    <w:rsid w:val="00D05C54"/>
    <w:rsid w:val="00D067D0"/>
    <w:rsid w:val="00D12631"/>
    <w:rsid w:val="00D16729"/>
    <w:rsid w:val="00D25849"/>
    <w:rsid w:val="00D37626"/>
    <w:rsid w:val="00D45235"/>
    <w:rsid w:val="00D45546"/>
    <w:rsid w:val="00D45D3D"/>
    <w:rsid w:val="00D500CF"/>
    <w:rsid w:val="00D51E7E"/>
    <w:rsid w:val="00D763FB"/>
    <w:rsid w:val="00D80917"/>
    <w:rsid w:val="00D910D4"/>
    <w:rsid w:val="00DA0C6B"/>
    <w:rsid w:val="00DE603B"/>
    <w:rsid w:val="00DF33EE"/>
    <w:rsid w:val="00E006BE"/>
    <w:rsid w:val="00E0356E"/>
    <w:rsid w:val="00E074D8"/>
    <w:rsid w:val="00E07F5E"/>
    <w:rsid w:val="00E13956"/>
    <w:rsid w:val="00E1484F"/>
    <w:rsid w:val="00E14F3A"/>
    <w:rsid w:val="00E17E70"/>
    <w:rsid w:val="00E26850"/>
    <w:rsid w:val="00E26CB5"/>
    <w:rsid w:val="00E27C25"/>
    <w:rsid w:val="00E30602"/>
    <w:rsid w:val="00E36940"/>
    <w:rsid w:val="00E41861"/>
    <w:rsid w:val="00E43002"/>
    <w:rsid w:val="00E64F03"/>
    <w:rsid w:val="00E65CEF"/>
    <w:rsid w:val="00E6704B"/>
    <w:rsid w:val="00E73F5F"/>
    <w:rsid w:val="00E75FBC"/>
    <w:rsid w:val="00E80A2D"/>
    <w:rsid w:val="00E946CC"/>
    <w:rsid w:val="00EA121C"/>
    <w:rsid w:val="00EB5679"/>
    <w:rsid w:val="00EC2EB1"/>
    <w:rsid w:val="00EE4E29"/>
    <w:rsid w:val="00EF51B4"/>
    <w:rsid w:val="00F02D34"/>
    <w:rsid w:val="00F078DD"/>
    <w:rsid w:val="00F10C80"/>
    <w:rsid w:val="00F112AA"/>
    <w:rsid w:val="00F140F9"/>
    <w:rsid w:val="00F163B7"/>
    <w:rsid w:val="00F27F07"/>
    <w:rsid w:val="00F32C7E"/>
    <w:rsid w:val="00F50441"/>
    <w:rsid w:val="00F63F69"/>
    <w:rsid w:val="00F8247B"/>
    <w:rsid w:val="00F92185"/>
    <w:rsid w:val="00F923E3"/>
    <w:rsid w:val="00F97A7B"/>
    <w:rsid w:val="00FB50E0"/>
    <w:rsid w:val="00FC1A5C"/>
    <w:rsid w:val="00FD4D11"/>
    <w:rsid w:val="00FE2C05"/>
    <w:rsid w:val="00FF1C1E"/>
    <w:rsid w:val="00FF201F"/>
    <w:rsid w:val="00FF70B5"/>
    <w:rsid w:val="00FF74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A4CDA3-676A-4701-84A1-7F6F4DCC7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451131">
      <w:bodyDiv w:val="1"/>
      <w:marLeft w:val="0"/>
      <w:marRight w:val="0"/>
      <w:marTop w:val="0"/>
      <w:marBottom w:val="0"/>
      <w:divBdr>
        <w:top w:val="none" w:sz="0" w:space="0" w:color="auto"/>
        <w:left w:val="none" w:sz="0" w:space="0" w:color="auto"/>
        <w:bottom w:val="none" w:sz="0" w:space="0" w:color="auto"/>
        <w:right w:val="none" w:sz="0" w:space="0" w:color="auto"/>
      </w:divBdr>
    </w:div>
    <w:div w:id="1577590158">
      <w:bodyDiv w:val="1"/>
      <w:marLeft w:val="0"/>
      <w:marRight w:val="0"/>
      <w:marTop w:val="0"/>
      <w:marBottom w:val="0"/>
      <w:divBdr>
        <w:top w:val="none" w:sz="0" w:space="0" w:color="auto"/>
        <w:left w:val="none" w:sz="0" w:space="0" w:color="auto"/>
        <w:bottom w:val="none" w:sz="0" w:space="0" w:color="auto"/>
        <w:right w:val="none" w:sz="0" w:space="0" w:color="auto"/>
      </w:divBdr>
      <w:divsChild>
        <w:div w:id="46727908">
          <w:marLeft w:val="0"/>
          <w:marRight w:val="0"/>
          <w:marTop w:val="0"/>
          <w:marBottom w:val="0"/>
          <w:divBdr>
            <w:top w:val="none" w:sz="0" w:space="0" w:color="auto"/>
            <w:left w:val="none" w:sz="0" w:space="0" w:color="auto"/>
            <w:bottom w:val="none" w:sz="0" w:space="0" w:color="auto"/>
            <w:right w:val="none" w:sz="0" w:space="0" w:color="auto"/>
          </w:divBdr>
          <w:divsChild>
            <w:div w:id="784735247">
              <w:marLeft w:val="0"/>
              <w:marRight w:val="0"/>
              <w:marTop w:val="0"/>
              <w:marBottom w:val="0"/>
              <w:divBdr>
                <w:top w:val="none" w:sz="0" w:space="0" w:color="auto"/>
                <w:left w:val="none" w:sz="0" w:space="0" w:color="auto"/>
                <w:bottom w:val="none" w:sz="0" w:space="0" w:color="auto"/>
                <w:right w:val="none" w:sz="0" w:space="0" w:color="auto"/>
              </w:divBdr>
              <w:divsChild>
                <w:div w:id="1498886532">
                  <w:marLeft w:val="0"/>
                  <w:marRight w:val="0"/>
                  <w:marTop w:val="0"/>
                  <w:marBottom w:val="0"/>
                  <w:divBdr>
                    <w:top w:val="none" w:sz="0" w:space="0" w:color="auto"/>
                    <w:left w:val="none" w:sz="0" w:space="0" w:color="auto"/>
                    <w:bottom w:val="none" w:sz="0" w:space="0" w:color="auto"/>
                    <w:right w:val="none" w:sz="0" w:space="0" w:color="auto"/>
                  </w:divBdr>
                  <w:divsChild>
                    <w:div w:id="2013481708">
                      <w:marLeft w:val="0"/>
                      <w:marRight w:val="0"/>
                      <w:marTop w:val="0"/>
                      <w:marBottom w:val="0"/>
                      <w:divBdr>
                        <w:top w:val="none" w:sz="0" w:space="0" w:color="auto"/>
                        <w:left w:val="none" w:sz="0" w:space="0" w:color="auto"/>
                        <w:bottom w:val="none" w:sz="0" w:space="0" w:color="auto"/>
                        <w:right w:val="none" w:sz="0" w:space="0" w:color="auto"/>
                      </w:divBdr>
                      <w:divsChild>
                        <w:div w:id="772477801">
                          <w:marLeft w:val="150"/>
                          <w:marRight w:val="150"/>
                          <w:marTop w:val="150"/>
                          <w:marBottom w:val="150"/>
                          <w:divBdr>
                            <w:top w:val="none" w:sz="0" w:space="0" w:color="auto"/>
                            <w:left w:val="none" w:sz="0" w:space="0" w:color="auto"/>
                            <w:bottom w:val="none" w:sz="0" w:space="0" w:color="auto"/>
                            <w:right w:val="none" w:sz="0" w:space="0" w:color="auto"/>
                          </w:divBdr>
                        </w:div>
                        <w:div w:id="568808702">
                          <w:marLeft w:val="150"/>
                          <w:marRight w:val="150"/>
                          <w:marTop w:val="150"/>
                          <w:marBottom w:val="150"/>
                          <w:divBdr>
                            <w:top w:val="none" w:sz="0" w:space="0" w:color="auto"/>
                            <w:left w:val="none" w:sz="0" w:space="0" w:color="auto"/>
                            <w:bottom w:val="none" w:sz="0" w:space="0" w:color="auto"/>
                            <w:right w:val="none" w:sz="0" w:space="0" w:color="auto"/>
                          </w:divBdr>
                        </w:div>
                        <w:div w:id="859047967">
                          <w:marLeft w:val="150"/>
                          <w:marRight w:val="150"/>
                          <w:marTop w:val="150"/>
                          <w:marBottom w:val="150"/>
                          <w:divBdr>
                            <w:top w:val="none" w:sz="0" w:space="0" w:color="auto"/>
                            <w:left w:val="none" w:sz="0" w:space="0" w:color="auto"/>
                            <w:bottom w:val="none" w:sz="0" w:space="0" w:color="auto"/>
                            <w:right w:val="none" w:sz="0" w:space="0" w:color="auto"/>
                          </w:divBdr>
                        </w:div>
                        <w:div w:id="500464547">
                          <w:marLeft w:val="150"/>
                          <w:marRight w:val="150"/>
                          <w:marTop w:val="150"/>
                          <w:marBottom w:val="150"/>
                          <w:divBdr>
                            <w:top w:val="none" w:sz="0" w:space="0" w:color="auto"/>
                            <w:left w:val="none" w:sz="0" w:space="0" w:color="auto"/>
                            <w:bottom w:val="none" w:sz="0" w:space="0" w:color="auto"/>
                            <w:right w:val="none" w:sz="0" w:space="0" w:color="auto"/>
                          </w:divBdr>
                        </w:div>
                        <w:div w:id="1151603391">
                          <w:marLeft w:val="150"/>
                          <w:marRight w:val="150"/>
                          <w:marTop w:val="150"/>
                          <w:marBottom w:val="150"/>
                          <w:divBdr>
                            <w:top w:val="none" w:sz="0" w:space="0" w:color="auto"/>
                            <w:left w:val="none" w:sz="0" w:space="0" w:color="auto"/>
                            <w:bottom w:val="none" w:sz="0" w:space="0" w:color="auto"/>
                            <w:right w:val="none" w:sz="0" w:space="0" w:color="auto"/>
                          </w:divBdr>
                        </w:div>
                        <w:div w:id="755831078">
                          <w:marLeft w:val="150"/>
                          <w:marRight w:val="150"/>
                          <w:marTop w:val="150"/>
                          <w:marBottom w:val="150"/>
                          <w:divBdr>
                            <w:top w:val="none" w:sz="0" w:space="0" w:color="auto"/>
                            <w:left w:val="none" w:sz="0" w:space="0" w:color="auto"/>
                            <w:bottom w:val="none" w:sz="0" w:space="0" w:color="auto"/>
                            <w:right w:val="none" w:sz="0" w:space="0" w:color="auto"/>
                          </w:divBdr>
                        </w:div>
                        <w:div w:id="2118525996">
                          <w:marLeft w:val="150"/>
                          <w:marRight w:val="150"/>
                          <w:marTop w:val="150"/>
                          <w:marBottom w:val="150"/>
                          <w:divBdr>
                            <w:top w:val="none" w:sz="0" w:space="0" w:color="auto"/>
                            <w:left w:val="none" w:sz="0" w:space="0" w:color="auto"/>
                            <w:bottom w:val="none" w:sz="0" w:space="0" w:color="auto"/>
                            <w:right w:val="none" w:sz="0" w:space="0" w:color="auto"/>
                          </w:divBdr>
                        </w:div>
                        <w:div w:id="1192838863">
                          <w:marLeft w:val="150"/>
                          <w:marRight w:val="150"/>
                          <w:marTop w:val="150"/>
                          <w:marBottom w:val="150"/>
                          <w:divBdr>
                            <w:top w:val="none" w:sz="0" w:space="0" w:color="auto"/>
                            <w:left w:val="none" w:sz="0" w:space="0" w:color="auto"/>
                            <w:bottom w:val="none" w:sz="0" w:space="0" w:color="auto"/>
                            <w:right w:val="none" w:sz="0" w:space="0" w:color="auto"/>
                          </w:divBdr>
                        </w:div>
                        <w:div w:id="66534232">
                          <w:marLeft w:val="150"/>
                          <w:marRight w:val="150"/>
                          <w:marTop w:val="150"/>
                          <w:marBottom w:val="150"/>
                          <w:divBdr>
                            <w:top w:val="none" w:sz="0" w:space="0" w:color="auto"/>
                            <w:left w:val="none" w:sz="0" w:space="0" w:color="auto"/>
                            <w:bottom w:val="none" w:sz="0" w:space="0" w:color="auto"/>
                            <w:right w:val="none" w:sz="0" w:space="0" w:color="auto"/>
                          </w:divBdr>
                        </w:div>
                        <w:div w:id="914390465">
                          <w:marLeft w:val="150"/>
                          <w:marRight w:val="150"/>
                          <w:marTop w:val="150"/>
                          <w:marBottom w:val="150"/>
                          <w:divBdr>
                            <w:top w:val="none" w:sz="0" w:space="0" w:color="auto"/>
                            <w:left w:val="none" w:sz="0" w:space="0" w:color="auto"/>
                            <w:bottom w:val="none" w:sz="0" w:space="0" w:color="auto"/>
                            <w:right w:val="none" w:sz="0" w:space="0" w:color="auto"/>
                          </w:divBdr>
                        </w:div>
                        <w:div w:id="46880645">
                          <w:marLeft w:val="150"/>
                          <w:marRight w:val="150"/>
                          <w:marTop w:val="150"/>
                          <w:marBottom w:val="150"/>
                          <w:divBdr>
                            <w:top w:val="none" w:sz="0" w:space="0" w:color="auto"/>
                            <w:left w:val="none" w:sz="0" w:space="0" w:color="auto"/>
                            <w:bottom w:val="none" w:sz="0" w:space="0" w:color="auto"/>
                            <w:right w:val="none" w:sz="0" w:space="0" w:color="auto"/>
                          </w:divBdr>
                        </w:div>
                        <w:div w:id="493764375">
                          <w:marLeft w:val="150"/>
                          <w:marRight w:val="150"/>
                          <w:marTop w:val="150"/>
                          <w:marBottom w:val="150"/>
                          <w:divBdr>
                            <w:top w:val="none" w:sz="0" w:space="0" w:color="auto"/>
                            <w:left w:val="none" w:sz="0" w:space="0" w:color="auto"/>
                            <w:bottom w:val="none" w:sz="0" w:space="0" w:color="auto"/>
                            <w:right w:val="none" w:sz="0" w:space="0" w:color="auto"/>
                          </w:divBdr>
                        </w:div>
                        <w:div w:id="2077047396">
                          <w:marLeft w:val="150"/>
                          <w:marRight w:val="150"/>
                          <w:marTop w:val="150"/>
                          <w:marBottom w:val="150"/>
                          <w:divBdr>
                            <w:top w:val="none" w:sz="0" w:space="0" w:color="auto"/>
                            <w:left w:val="none" w:sz="0" w:space="0" w:color="auto"/>
                            <w:bottom w:val="none" w:sz="0" w:space="0" w:color="auto"/>
                            <w:right w:val="none" w:sz="0" w:space="0" w:color="auto"/>
                          </w:divBdr>
                        </w:div>
                        <w:div w:id="611207368">
                          <w:marLeft w:val="150"/>
                          <w:marRight w:val="150"/>
                          <w:marTop w:val="150"/>
                          <w:marBottom w:val="150"/>
                          <w:divBdr>
                            <w:top w:val="none" w:sz="0" w:space="0" w:color="auto"/>
                            <w:left w:val="none" w:sz="0" w:space="0" w:color="auto"/>
                            <w:bottom w:val="none" w:sz="0" w:space="0" w:color="auto"/>
                            <w:right w:val="none" w:sz="0" w:space="0" w:color="auto"/>
                          </w:divBdr>
                        </w:div>
                        <w:div w:id="1072198103">
                          <w:marLeft w:val="150"/>
                          <w:marRight w:val="150"/>
                          <w:marTop w:val="150"/>
                          <w:marBottom w:val="150"/>
                          <w:divBdr>
                            <w:top w:val="none" w:sz="0" w:space="0" w:color="auto"/>
                            <w:left w:val="none" w:sz="0" w:space="0" w:color="auto"/>
                            <w:bottom w:val="none" w:sz="0" w:space="0" w:color="auto"/>
                            <w:right w:val="none" w:sz="0" w:space="0" w:color="auto"/>
                          </w:divBdr>
                        </w:div>
                        <w:div w:id="2115468560">
                          <w:marLeft w:val="150"/>
                          <w:marRight w:val="150"/>
                          <w:marTop w:val="150"/>
                          <w:marBottom w:val="150"/>
                          <w:divBdr>
                            <w:top w:val="none" w:sz="0" w:space="0" w:color="auto"/>
                            <w:left w:val="none" w:sz="0" w:space="0" w:color="auto"/>
                            <w:bottom w:val="none" w:sz="0" w:space="0" w:color="auto"/>
                            <w:right w:val="none" w:sz="0" w:space="0" w:color="auto"/>
                          </w:divBdr>
                        </w:div>
                        <w:div w:id="231476184">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34564466">
      <w:bodyDiv w:val="1"/>
      <w:marLeft w:val="0"/>
      <w:marRight w:val="0"/>
      <w:marTop w:val="0"/>
      <w:marBottom w:val="0"/>
      <w:divBdr>
        <w:top w:val="none" w:sz="0" w:space="0" w:color="auto"/>
        <w:left w:val="none" w:sz="0" w:space="0" w:color="auto"/>
        <w:bottom w:val="none" w:sz="0" w:space="0" w:color="auto"/>
        <w:right w:val="none" w:sz="0" w:space="0" w:color="auto"/>
      </w:divBdr>
      <w:divsChild>
        <w:div w:id="1671447560">
          <w:marLeft w:val="0"/>
          <w:marRight w:val="0"/>
          <w:marTop w:val="0"/>
          <w:marBottom w:val="0"/>
          <w:divBdr>
            <w:top w:val="none" w:sz="0" w:space="0" w:color="auto"/>
            <w:left w:val="none" w:sz="0" w:space="0" w:color="auto"/>
            <w:bottom w:val="none" w:sz="0" w:space="0" w:color="auto"/>
            <w:right w:val="none" w:sz="0" w:space="0" w:color="auto"/>
          </w:divBdr>
        </w:div>
        <w:div w:id="166218399">
          <w:marLeft w:val="0"/>
          <w:marRight w:val="0"/>
          <w:marTop w:val="0"/>
          <w:marBottom w:val="0"/>
          <w:divBdr>
            <w:top w:val="none" w:sz="0" w:space="0" w:color="auto"/>
            <w:left w:val="none" w:sz="0" w:space="0" w:color="auto"/>
            <w:bottom w:val="none" w:sz="0" w:space="0" w:color="auto"/>
            <w:right w:val="none" w:sz="0" w:space="0" w:color="auto"/>
          </w:divBdr>
        </w:div>
        <w:div w:id="1268734349">
          <w:marLeft w:val="0"/>
          <w:marRight w:val="0"/>
          <w:marTop w:val="0"/>
          <w:marBottom w:val="0"/>
          <w:divBdr>
            <w:top w:val="none" w:sz="0" w:space="0" w:color="auto"/>
            <w:left w:val="none" w:sz="0" w:space="0" w:color="auto"/>
            <w:bottom w:val="none" w:sz="0" w:space="0" w:color="auto"/>
            <w:right w:val="none" w:sz="0" w:space="0" w:color="auto"/>
          </w:divBdr>
        </w:div>
        <w:div w:id="687369440">
          <w:marLeft w:val="0"/>
          <w:marRight w:val="0"/>
          <w:marTop w:val="0"/>
          <w:marBottom w:val="0"/>
          <w:divBdr>
            <w:top w:val="none" w:sz="0" w:space="0" w:color="auto"/>
            <w:left w:val="none" w:sz="0" w:space="0" w:color="auto"/>
            <w:bottom w:val="none" w:sz="0" w:space="0" w:color="auto"/>
            <w:right w:val="none" w:sz="0" w:space="0" w:color="auto"/>
          </w:divBdr>
        </w:div>
        <w:div w:id="1863082721">
          <w:marLeft w:val="0"/>
          <w:marRight w:val="0"/>
          <w:marTop w:val="0"/>
          <w:marBottom w:val="0"/>
          <w:divBdr>
            <w:top w:val="none" w:sz="0" w:space="0" w:color="auto"/>
            <w:left w:val="none" w:sz="0" w:space="0" w:color="auto"/>
            <w:bottom w:val="none" w:sz="0" w:space="0" w:color="auto"/>
            <w:right w:val="none" w:sz="0" w:space="0" w:color="auto"/>
          </w:divBdr>
        </w:div>
        <w:div w:id="1732265372">
          <w:marLeft w:val="0"/>
          <w:marRight w:val="0"/>
          <w:marTop w:val="0"/>
          <w:marBottom w:val="0"/>
          <w:divBdr>
            <w:top w:val="none" w:sz="0" w:space="0" w:color="auto"/>
            <w:left w:val="none" w:sz="0" w:space="0" w:color="auto"/>
            <w:bottom w:val="none" w:sz="0" w:space="0" w:color="auto"/>
            <w:right w:val="none" w:sz="0" w:space="0" w:color="auto"/>
          </w:divBdr>
        </w:div>
        <w:div w:id="381246349">
          <w:marLeft w:val="0"/>
          <w:marRight w:val="0"/>
          <w:marTop w:val="0"/>
          <w:marBottom w:val="0"/>
          <w:divBdr>
            <w:top w:val="none" w:sz="0" w:space="0" w:color="auto"/>
            <w:left w:val="none" w:sz="0" w:space="0" w:color="auto"/>
            <w:bottom w:val="none" w:sz="0" w:space="0" w:color="auto"/>
            <w:right w:val="none" w:sz="0" w:space="0" w:color="auto"/>
          </w:divBdr>
        </w:div>
        <w:div w:id="1518155001">
          <w:marLeft w:val="0"/>
          <w:marRight w:val="0"/>
          <w:marTop w:val="0"/>
          <w:marBottom w:val="0"/>
          <w:divBdr>
            <w:top w:val="none" w:sz="0" w:space="0" w:color="auto"/>
            <w:left w:val="none" w:sz="0" w:space="0" w:color="auto"/>
            <w:bottom w:val="none" w:sz="0" w:space="0" w:color="auto"/>
            <w:right w:val="none" w:sz="0" w:space="0" w:color="auto"/>
          </w:divBdr>
        </w:div>
        <w:div w:id="1564563320">
          <w:marLeft w:val="0"/>
          <w:marRight w:val="0"/>
          <w:marTop w:val="0"/>
          <w:marBottom w:val="0"/>
          <w:divBdr>
            <w:top w:val="none" w:sz="0" w:space="0" w:color="auto"/>
            <w:left w:val="none" w:sz="0" w:space="0" w:color="auto"/>
            <w:bottom w:val="none" w:sz="0" w:space="0" w:color="auto"/>
            <w:right w:val="none" w:sz="0" w:space="0" w:color="auto"/>
          </w:divBdr>
        </w:div>
        <w:div w:id="1260530492">
          <w:marLeft w:val="0"/>
          <w:marRight w:val="0"/>
          <w:marTop w:val="0"/>
          <w:marBottom w:val="0"/>
          <w:divBdr>
            <w:top w:val="none" w:sz="0" w:space="0" w:color="auto"/>
            <w:left w:val="none" w:sz="0" w:space="0" w:color="auto"/>
            <w:bottom w:val="none" w:sz="0" w:space="0" w:color="auto"/>
            <w:right w:val="none" w:sz="0" w:space="0" w:color="auto"/>
          </w:divBdr>
        </w:div>
        <w:div w:id="896088187">
          <w:marLeft w:val="0"/>
          <w:marRight w:val="0"/>
          <w:marTop w:val="0"/>
          <w:marBottom w:val="0"/>
          <w:divBdr>
            <w:top w:val="none" w:sz="0" w:space="0" w:color="auto"/>
            <w:left w:val="none" w:sz="0" w:space="0" w:color="auto"/>
            <w:bottom w:val="none" w:sz="0" w:space="0" w:color="auto"/>
            <w:right w:val="none" w:sz="0" w:space="0" w:color="auto"/>
          </w:divBdr>
        </w:div>
        <w:div w:id="1595547765">
          <w:marLeft w:val="0"/>
          <w:marRight w:val="0"/>
          <w:marTop w:val="0"/>
          <w:marBottom w:val="0"/>
          <w:divBdr>
            <w:top w:val="none" w:sz="0" w:space="0" w:color="auto"/>
            <w:left w:val="none" w:sz="0" w:space="0" w:color="auto"/>
            <w:bottom w:val="none" w:sz="0" w:space="0" w:color="auto"/>
            <w:right w:val="none" w:sz="0" w:space="0" w:color="auto"/>
          </w:divBdr>
        </w:div>
        <w:div w:id="1217471344">
          <w:marLeft w:val="0"/>
          <w:marRight w:val="0"/>
          <w:marTop w:val="0"/>
          <w:marBottom w:val="0"/>
          <w:divBdr>
            <w:top w:val="none" w:sz="0" w:space="0" w:color="auto"/>
            <w:left w:val="none" w:sz="0" w:space="0" w:color="auto"/>
            <w:bottom w:val="none" w:sz="0" w:space="0" w:color="auto"/>
            <w:right w:val="none" w:sz="0" w:space="0" w:color="auto"/>
          </w:divBdr>
        </w:div>
        <w:div w:id="264726750">
          <w:marLeft w:val="0"/>
          <w:marRight w:val="0"/>
          <w:marTop w:val="0"/>
          <w:marBottom w:val="0"/>
          <w:divBdr>
            <w:top w:val="none" w:sz="0" w:space="0" w:color="auto"/>
            <w:left w:val="none" w:sz="0" w:space="0" w:color="auto"/>
            <w:bottom w:val="none" w:sz="0" w:space="0" w:color="auto"/>
            <w:right w:val="none" w:sz="0" w:space="0" w:color="auto"/>
          </w:divBdr>
        </w:div>
        <w:div w:id="905602315">
          <w:marLeft w:val="0"/>
          <w:marRight w:val="0"/>
          <w:marTop w:val="0"/>
          <w:marBottom w:val="0"/>
          <w:divBdr>
            <w:top w:val="none" w:sz="0" w:space="0" w:color="auto"/>
            <w:left w:val="none" w:sz="0" w:space="0" w:color="auto"/>
            <w:bottom w:val="none" w:sz="0" w:space="0" w:color="auto"/>
            <w:right w:val="none" w:sz="0" w:space="0" w:color="auto"/>
          </w:divBdr>
        </w:div>
        <w:div w:id="1934168069">
          <w:marLeft w:val="0"/>
          <w:marRight w:val="0"/>
          <w:marTop w:val="0"/>
          <w:marBottom w:val="0"/>
          <w:divBdr>
            <w:top w:val="none" w:sz="0" w:space="0" w:color="auto"/>
            <w:left w:val="none" w:sz="0" w:space="0" w:color="auto"/>
            <w:bottom w:val="none" w:sz="0" w:space="0" w:color="auto"/>
            <w:right w:val="none" w:sz="0" w:space="0" w:color="auto"/>
          </w:divBdr>
        </w:div>
        <w:div w:id="209342856">
          <w:marLeft w:val="0"/>
          <w:marRight w:val="0"/>
          <w:marTop w:val="0"/>
          <w:marBottom w:val="0"/>
          <w:divBdr>
            <w:top w:val="none" w:sz="0" w:space="0" w:color="auto"/>
            <w:left w:val="none" w:sz="0" w:space="0" w:color="auto"/>
            <w:bottom w:val="none" w:sz="0" w:space="0" w:color="auto"/>
            <w:right w:val="none" w:sz="0" w:space="0" w:color="auto"/>
          </w:divBdr>
        </w:div>
        <w:div w:id="1794590674">
          <w:marLeft w:val="0"/>
          <w:marRight w:val="0"/>
          <w:marTop w:val="0"/>
          <w:marBottom w:val="0"/>
          <w:divBdr>
            <w:top w:val="none" w:sz="0" w:space="0" w:color="auto"/>
            <w:left w:val="none" w:sz="0" w:space="0" w:color="auto"/>
            <w:bottom w:val="none" w:sz="0" w:space="0" w:color="auto"/>
            <w:right w:val="none" w:sz="0" w:space="0" w:color="auto"/>
          </w:divBdr>
        </w:div>
        <w:div w:id="1822236968">
          <w:marLeft w:val="0"/>
          <w:marRight w:val="0"/>
          <w:marTop w:val="0"/>
          <w:marBottom w:val="0"/>
          <w:divBdr>
            <w:top w:val="none" w:sz="0" w:space="0" w:color="auto"/>
            <w:left w:val="none" w:sz="0" w:space="0" w:color="auto"/>
            <w:bottom w:val="none" w:sz="0" w:space="0" w:color="auto"/>
            <w:right w:val="none" w:sz="0" w:space="0" w:color="auto"/>
          </w:divBdr>
        </w:div>
        <w:div w:id="2081248988">
          <w:marLeft w:val="0"/>
          <w:marRight w:val="0"/>
          <w:marTop w:val="0"/>
          <w:marBottom w:val="0"/>
          <w:divBdr>
            <w:top w:val="none" w:sz="0" w:space="0" w:color="auto"/>
            <w:left w:val="none" w:sz="0" w:space="0" w:color="auto"/>
            <w:bottom w:val="none" w:sz="0" w:space="0" w:color="auto"/>
            <w:right w:val="none" w:sz="0" w:space="0" w:color="auto"/>
          </w:divBdr>
        </w:div>
        <w:div w:id="1245652134">
          <w:marLeft w:val="0"/>
          <w:marRight w:val="0"/>
          <w:marTop w:val="0"/>
          <w:marBottom w:val="0"/>
          <w:divBdr>
            <w:top w:val="none" w:sz="0" w:space="0" w:color="auto"/>
            <w:left w:val="none" w:sz="0" w:space="0" w:color="auto"/>
            <w:bottom w:val="none" w:sz="0" w:space="0" w:color="auto"/>
            <w:right w:val="none" w:sz="0" w:space="0" w:color="auto"/>
          </w:divBdr>
        </w:div>
        <w:div w:id="138770306">
          <w:marLeft w:val="0"/>
          <w:marRight w:val="0"/>
          <w:marTop w:val="0"/>
          <w:marBottom w:val="0"/>
          <w:divBdr>
            <w:top w:val="none" w:sz="0" w:space="0" w:color="auto"/>
            <w:left w:val="none" w:sz="0" w:space="0" w:color="auto"/>
            <w:bottom w:val="none" w:sz="0" w:space="0" w:color="auto"/>
            <w:right w:val="none" w:sz="0" w:space="0" w:color="auto"/>
          </w:divBdr>
        </w:div>
        <w:div w:id="1682778294">
          <w:marLeft w:val="0"/>
          <w:marRight w:val="0"/>
          <w:marTop w:val="0"/>
          <w:marBottom w:val="0"/>
          <w:divBdr>
            <w:top w:val="none" w:sz="0" w:space="0" w:color="auto"/>
            <w:left w:val="none" w:sz="0" w:space="0" w:color="auto"/>
            <w:bottom w:val="none" w:sz="0" w:space="0" w:color="auto"/>
            <w:right w:val="none" w:sz="0" w:space="0" w:color="auto"/>
          </w:divBdr>
        </w:div>
        <w:div w:id="1681007199">
          <w:marLeft w:val="0"/>
          <w:marRight w:val="0"/>
          <w:marTop w:val="0"/>
          <w:marBottom w:val="0"/>
          <w:divBdr>
            <w:top w:val="none" w:sz="0" w:space="0" w:color="auto"/>
            <w:left w:val="none" w:sz="0" w:space="0" w:color="auto"/>
            <w:bottom w:val="none" w:sz="0" w:space="0" w:color="auto"/>
            <w:right w:val="none" w:sz="0" w:space="0" w:color="auto"/>
          </w:divBdr>
        </w:div>
        <w:div w:id="534461364">
          <w:marLeft w:val="0"/>
          <w:marRight w:val="0"/>
          <w:marTop w:val="0"/>
          <w:marBottom w:val="0"/>
          <w:divBdr>
            <w:top w:val="none" w:sz="0" w:space="0" w:color="auto"/>
            <w:left w:val="none" w:sz="0" w:space="0" w:color="auto"/>
            <w:bottom w:val="none" w:sz="0" w:space="0" w:color="auto"/>
            <w:right w:val="none" w:sz="0" w:space="0" w:color="auto"/>
          </w:divBdr>
        </w:div>
        <w:div w:id="2128305727">
          <w:marLeft w:val="0"/>
          <w:marRight w:val="0"/>
          <w:marTop w:val="0"/>
          <w:marBottom w:val="0"/>
          <w:divBdr>
            <w:top w:val="none" w:sz="0" w:space="0" w:color="auto"/>
            <w:left w:val="none" w:sz="0" w:space="0" w:color="auto"/>
            <w:bottom w:val="none" w:sz="0" w:space="0" w:color="auto"/>
            <w:right w:val="none" w:sz="0" w:space="0" w:color="auto"/>
          </w:divBdr>
        </w:div>
        <w:div w:id="1219439724">
          <w:marLeft w:val="0"/>
          <w:marRight w:val="0"/>
          <w:marTop w:val="0"/>
          <w:marBottom w:val="0"/>
          <w:divBdr>
            <w:top w:val="none" w:sz="0" w:space="0" w:color="auto"/>
            <w:left w:val="none" w:sz="0" w:space="0" w:color="auto"/>
            <w:bottom w:val="none" w:sz="0" w:space="0" w:color="auto"/>
            <w:right w:val="none" w:sz="0" w:space="0" w:color="auto"/>
          </w:divBdr>
        </w:div>
        <w:div w:id="1334719494">
          <w:marLeft w:val="0"/>
          <w:marRight w:val="0"/>
          <w:marTop w:val="0"/>
          <w:marBottom w:val="0"/>
          <w:divBdr>
            <w:top w:val="none" w:sz="0" w:space="0" w:color="auto"/>
            <w:left w:val="none" w:sz="0" w:space="0" w:color="auto"/>
            <w:bottom w:val="none" w:sz="0" w:space="0" w:color="auto"/>
            <w:right w:val="none" w:sz="0" w:space="0" w:color="auto"/>
          </w:divBdr>
        </w:div>
        <w:div w:id="1350133274">
          <w:marLeft w:val="0"/>
          <w:marRight w:val="0"/>
          <w:marTop w:val="0"/>
          <w:marBottom w:val="0"/>
          <w:divBdr>
            <w:top w:val="none" w:sz="0" w:space="0" w:color="auto"/>
            <w:left w:val="none" w:sz="0" w:space="0" w:color="auto"/>
            <w:bottom w:val="none" w:sz="0" w:space="0" w:color="auto"/>
            <w:right w:val="none" w:sz="0" w:space="0" w:color="auto"/>
          </w:divBdr>
        </w:div>
        <w:div w:id="354504804">
          <w:marLeft w:val="0"/>
          <w:marRight w:val="0"/>
          <w:marTop w:val="0"/>
          <w:marBottom w:val="0"/>
          <w:divBdr>
            <w:top w:val="none" w:sz="0" w:space="0" w:color="auto"/>
            <w:left w:val="none" w:sz="0" w:space="0" w:color="auto"/>
            <w:bottom w:val="none" w:sz="0" w:space="0" w:color="auto"/>
            <w:right w:val="none" w:sz="0" w:space="0" w:color="auto"/>
          </w:divBdr>
        </w:div>
        <w:div w:id="549535603">
          <w:marLeft w:val="0"/>
          <w:marRight w:val="0"/>
          <w:marTop w:val="0"/>
          <w:marBottom w:val="0"/>
          <w:divBdr>
            <w:top w:val="none" w:sz="0" w:space="0" w:color="auto"/>
            <w:left w:val="none" w:sz="0" w:space="0" w:color="auto"/>
            <w:bottom w:val="none" w:sz="0" w:space="0" w:color="auto"/>
            <w:right w:val="none" w:sz="0" w:space="0" w:color="auto"/>
          </w:divBdr>
        </w:div>
        <w:div w:id="1007709799">
          <w:marLeft w:val="0"/>
          <w:marRight w:val="0"/>
          <w:marTop w:val="0"/>
          <w:marBottom w:val="0"/>
          <w:divBdr>
            <w:top w:val="none" w:sz="0" w:space="0" w:color="auto"/>
            <w:left w:val="none" w:sz="0" w:space="0" w:color="auto"/>
            <w:bottom w:val="none" w:sz="0" w:space="0" w:color="auto"/>
            <w:right w:val="none" w:sz="0" w:space="0" w:color="auto"/>
          </w:divBdr>
        </w:div>
        <w:div w:id="544946470">
          <w:marLeft w:val="0"/>
          <w:marRight w:val="0"/>
          <w:marTop w:val="0"/>
          <w:marBottom w:val="0"/>
          <w:divBdr>
            <w:top w:val="none" w:sz="0" w:space="0" w:color="auto"/>
            <w:left w:val="none" w:sz="0" w:space="0" w:color="auto"/>
            <w:bottom w:val="none" w:sz="0" w:space="0" w:color="auto"/>
            <w:right w:val="none" w:sz="0" w:space="0" w:color="auto"/>
          </w:divBdr>
        </w:div>
        <w:div w:id="119961690">
          <w:marLeft w:val="0"/>
          <w:marRight w:val="0"/>
          <w:marTop w:val="0"/>
          <w:marBottom w:val="0"/>
          <w:divBdr>
            <w:top w:val="none" w:sz="0" w:space="0" w:color="auto"/>
            <w:left w:val="none" w:sz="0" w:space="0" w:color="auto"/>
            <w:bottom w:val="none" w:sz="0" w:space="0" w:color="auto"/>
            <w:right w:val="none" w:sz="0" w:space="0" w:color="auto"/>
          </w:divBdr>
        </w:div>
        <w:div w:id="995492319">
          <w:marLeft w:val="0"/>
          <w:marRight w:val="0"/>
          <w:marTop w:val="0"/>
          <w:marBottom w:val="0"/>
          <w:divBdr>
            <w:top w:val="none" w:sz="0" w:space="0" w:color="auto"/>
            <w:left w:val="none" w:sz="0" w:space="0" w:color="auto"/>
            <w:bottom w:val="none" w:sz="0" w:space="0" w:color="auto"/>
            <w:right w:val="none" w:sz="0" w:space="0" w:color="auto"/>
          </w:divBdr>
        </w:div>
        <w:div w:id="1201549901">
          <w:marLeft w:val="0"/>
          <w:marRight w:val="0"/>
          <w:marTop w:val="0"/>
          <w:marBottom w:val="0"/>
          <w:divBdr>
            <w:top w:val="none" w:sz="0" w:space="0" w:color="auto"/>
            <w:left w:val="none" w:sz="0" w:space="0" w:color="auto"/>
            <w:bottom w:val="none" w:sz="0" w:space="0" w:color="auto"/>
            <w:right w:val="none" w:sz="0" w:space="0" w:color="auto"/>
          </w:divBdr>
        </w:div>
        <w:div w:id="1449927546">
          <w:marLeft w:val="0"/>
          <w:marRight w:val="0"/>
          <w:marTop w:val="0"/>
          <w:marBottom w:val="0"/>
          <w:divBdr>
            <w:top w:val="none" w:sz="0" w:space="0" w:color="auto"/>
            <w:left w:val="none" w:sz="0" w:space="0" w:color="auto"/>
            <w:bottom w:val="none" w:sz="0" w:space="0" w:color="auto"/>
            <w:right w:val="none" w:sz="0" w:space="0" w:color="auto"/>
          </w:divBdr>
        </w:div>
        <w:div w:id="348719860">
          <w:marLeft w:val="0"/>
          <w:marRight w:val="0"/>
          <w:marTop w:val="0"/>
          <w:marBottom w:val="0"/>
          <w:divBdr>
            <w:top w:val="none" w:sz="0" w:space="0" w:color="auto"/>
            <w:left w:val="none" w:sz="0" w:space="0" w:color="auto"/>
            <w:bottom w:val="none" w:sz="0" w:space="0" w:color="auto"/>
            <w:right w:val="none" w:sz="0" w:space="0" w:color="auto"/>
          </w:divBdr>
        </w:div>
        <w:div w:id="953711476">
          <w:marLeft w:val="0"/>
          <w:marRight w:val="0"/>
          <w:marTop w:val="0"/>
          <w:marBottom w:val="0"/>
          <w:divBdr>
            <w:top w:val="none" w:sz="0" w:space="0" w:color="auto"/>
            <w:left w:val="none" w:sz="0" w:space="0" w:color="auto"/>
            <w:bottom w:val="none" w:sz="0" w:space="0" w:color="auto"/>
            <w:right w:val="none" w:sz="0" w:space="0" w:color="auto"/>
          </w:divBdr>
        </w:div>
        <w:div w:id="975141540">
          <w:marLeft w:val="0"/>
          <w:marRight w:val="0"/>
          <w:marTop w:val="0"/>
          <w:marBottom w:val="0"/>
          <w:divBdr>
            <w:top w:val="none" w:sz="0" w:space="0" w:color="auto"/>
            <w:left w:val="none" w:sz="0" w:space="0" w:color="auto"/>
            <w:bottom w:val="none" w:sz="0" w:space="0" w:color="auto"/>
            <w:right w:val="none" w:sz="0" w:space="0" w:color="auto"/>
          </w:divBdr>
        </w:div>
        <w:div w:id="428504041">
          <w:marLeft w:val="0"/>
          <w:marRight w:val="0"/>
          <w:marTop w:val="0"/>
          <w:marBottom w:val="0"/>
          <w:divBdr>
            <w:top w:val="none" w:sz="0" w:space="0" w:color="auto"/>
            <w:left w:val="none" w:sz="0" w:space="0" w:color="auto"/>
            <w:bottom w:val="none" w:sz="0" w:space="0" w:color="auto"/>
            <w:right w:val="none" w:sz="0" w:space="0" w:color="auto"/>
          </w:divBdr>
        </w:div>
        <w:div w:id="1826120397">
          <w:marLeft w:val="0"/>
          <w:marRight w:val="0"/>
          <w:marTop w:val="0"/>
          <w:marBottom w:val="0"/>
          <w:divBdr>
            <w:top w:val="none" w:sz="0" w:space="0" w:color="auto"/>
            <w:left w:val="none" w:sz="0" w:space="0" w:color="auto"/>
            <w:bottom w:val="none" w:sz="0" w:space="0" w:color="auto"/>
            <w:right w:val="none" w:sz="0" w:space="0" w:color="auto"/>
          </w:divBdr>
        </w:div>
        <w:div w:id="2004553387">
          <w:marLeft w:val="0"/>
          <w:marRight w:val="0"/>
          <w:marTop w:val="0"/>
          <w:marBottom w:val="0"/>
          <w:divBdr>
            <w:top w:val="none" w:sz="0" w:space="0" w:color="auto"/>
            <w:left w:val="none" w:sz="0" w:space="0" w:color="auto"/>
            <w:bottom w:val="none" w:sz="0" w:space="0" w:color="auto"/>
            <w:right w:val="none" w:sz="0" w:space="0" w:color="auto"/>
          </w:divBdr>
        </w:div>
        <w:div w:id="1184512949">
          <w:marLeft w:val="0"/>
          <w:marRight w:val="0"/>
          <w:marTop w:val="0"/>
          <w:marBottom w:val="0"/>
          <w:divBdr>
            <w:top w:val="none" w:sz="0" w:space="0" w:color="auto"/>
            <w:left w:val="none" w:sz="0" w:space="0" w:color="auto"/>
            <w:bottom w:val="none" w:sz="0" w:space="0" w:color="auto"/>
            <w:right w:val="none" w:sz="0" w:space="0" w:color="auto"/>
          </w:divBdr>
        </w:div>
        <w:div w:id="878005936">
          <w:marLeft w:val="0"/>
          <w:marRight w:val="0"/>
          <w:marTop w:val="0"/>
          <w:marBottom w:val="0"/>
          <w:divBdr>
            <w:top w:val="none" w:sz="0" w:space="0" w:color="auto"/>
            <w:left w:val="none" w:sz="0" w:space="0" w:color="auto"/>
            <w:bottom w:val="none" w:sz="0" w:space="0" w:color="auto"/>
            <w:right w:val="none" w:sz="0" w:space="0" w:color="auto"/>
          </w:divBdr>
        </w:div>
        <w:div w:id="1655721234">
          <w:marLeft w:val="0"/>
          <w:marRight w:val="0"/>
          <w:marTop w:val="0"/>
          <w:marBottom w:val="0"/>
          <w:divBdr>
            <w:top w:val="none" w:sz="0" w:space="0" w:color="auto"/>
            <w:left w:val="none" w:sz="0" w:space="0" w:color="auto"/>
            <w:bottom w:val="none" w:sz="0" w:space="0" w:color="auto"/>
            <w:right w:val="none" w:sz="0" w:space="0" w:color="auto"/>
          </w:divBdr>
        </w:div>
        <w:div w:id="930043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1388</Words>
  <Characters>8751</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Kuschel</dc:creator>
  <cp:keywords/>
  <dc:description/>
  <cp:lastModifiedBy>Felicitas Weck</cp:lastModifiedBy>
  <cp:revision>2</cp:revision>
  <dcterms:created xsi:type="dcterms:W3CDTF">2019-02-06T13:31:00Z</dcterms:created>
  <dcterms:modified xsi:type="dcterms:W3CDTF">2019-02-06T13:31:00Z</dcterms:modified>
</cp:coreProperties>
</file>