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73" w:rsidRDefault="00496C73" w:rsidP="00721298">
      <w:pPr>
        <w:pStyle w:val="NurText"/>
      </w:pPr>
      <w:bookmarkStart w:id="0" w:name="_GoBack"/>
      <w:bookmarkEnd w:id="0"/>
    </w:p>
    <w:p w:rsidR="00496C73" w:rsidRDefault="00496C73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Bitte schickt uns die Antworten auf die Fragen an 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hyperlink r:id="rId4" w:history="1">
        <w:r>
          <w:rPr>
            <w:rStyle w:val="Hyperlink"/>
          </w:rPr>
          <w:t>anti-defender2020@mail.de</w:t>
        </w:r>
      </w:hyperlink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Teil 1 </w:t>
      </w:r>
    </w:p>
    <w:p w:rsidR="00721298" w:rsidRDefault="00721298" w:rsidP="00721298">
      <w:pPr>
        <w:pStyle w:val="NurText"/>
      </w:pPr>
      <w:r>
        <w:t>FRAGEN ZUR NUTZUNG VON KOMMUNALER INFRASTRUKTUR UND ZU MANÖVERSCHÄDEN IM RAHMEN VON DEFENDER 2020: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Wurde die Verwaltung im Vorfeld des US-Manövers Defender 2020 über eine Nutzung der kommunalen Infrastruktur informiert? </w:t>
      </w:r>
    </w:p>
    <w:p w:rsidR="00721298" w:rsidRDefault="00721298" w:rsidP="00721298">
      <w:pPr>
        <w:pStyle w:val="NurText"/>
      </w:pPr>
      <w:r>
        <w:t>Wenn ja:</w:t>
      </w:r>
    </w:p>
    <w:p w:rsidR="00721298" w:rsidRDefault="00721298" w:rsidP="00721298">
      <w:pPr>
        <w:pStyle w:val="NurText"/>
      </w:pPr>
      <w:r>
        <w:t>- Wann und auf welchem Wege wurde die Verwaltung informiert?</w:t>
      </w:r>
    </w:p>
    <w:p w:rsidR="00721298" w:rsidRDefault="00721298" w:rsidP="00721298">
      <w:pPr>
        <w:pStyle w:val="NurText"/>
      </w:pPr>
      <w:r>
        <w:t>- Welche weiteren Behörden wurden in diesem Zusammenhang von der Verwaltung informiert?</w:t>
      </w:r>
    </w:p>
    <w:p w:rsidR="00721298" w:rsidRDefault="00721298" w:rsidP="00721298">
      <w:pPr>
        <w:pStyle w:val="NurText"/>
      </w:pPr>
      <w:r>
        <w:t>- Welche Vereinbarungen wurden hinsichtlich der Nutzung der kommunalen Infrastruktur im Rahmen des US-Manövers Defender 2020 mit wem getroffen?</w:t>
      </w:r>
    </w:p>
    <w:p w:rsidR="00721298" w:rsidRDefault="00721298" w:rsidP="00721298">
      <w:pPr>
        <w:pStyle w:val="NurText"/>
      </w:pPr>
      <w:r>
        <w:t>- Welches Procedere wurde im Falle von Schäden an der kommunalen Infrastruktur bzgl. deren Aufnahme, Finanzierung und Beseitigung mit wem vereinbart?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Ist die Verwaltung für die Aufnahme, Finanzierung und Beseitigung von Manöverschäden der US-Operation Defender 2020 an der kommunalen Infrastruktur zuständig? </w:t>
      </w:r>
    </w:p>
    <w:p w:rsidR="00721298" w:rsidRDefault="00721298" w:rsidP="00721298">
      <w:pPr>
        <w:pStyle w:val="NurText"/>
      </w:pPr>
      <w:r>
        <w:t xml:space="preserve">Wenn nein: </w:t>
      </w:r>
    </w:p>
    <w:p w:rsidR="00721298" w:rsidRDefault="00721298" w:rsidP="00721298">
      <w:pPr>
        <w:pStyle w:val="NurText"/>
      </w:pPr>
      <w:r>
        <w:t>- Welche Behörde ist dann zuständig?</w:t>
      </w:r>
    </w:p>
    <w:p w:rsidR="00721298" w:rsidRDefault="00721298" w:rsidP="00721298">
      <w:pPr>
        <w:pStyle w:val="NurText"/>
      </w:pPr>
      <w:r>
        <w:t xml:space="preserve">- Welchen Kommunikationskanal gibt es zu </w:t>
      </w:r>
      <w:proofErr w:type="gramStart"/>
      <w:r>
        <w:t>den</w:t>
      </w:r>
      <w:proofErr w:type="gramEnd"/>
      <w:r>
        <w:t xml:space="preserve"> entsprechenden Behörde, um Schäden zu melden und zu beseitigen?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Hat die Verwaltung im Vorfeld des US-Manövers Defender 2020 Absprachen mit dem Verteidigungsministerium oder dem zuständigen Standortkommando der Bundeswehr hinsichtlich möglicher Infrastrukturschäden in unserer Kommune und deren Beseitigung geführt? </w:t>
      </w:r>
    </w:p>
    <w:p w:rsidR="00721298" w:rsidRDefault="00721298" w:rsidP="00721298">
      <w:pPr>
        <w:pStyle w:val="NurText"/>
      </w:pPr>
      <w:r>
        <w:t xml:space="preserve">- Wenn ja, was sind die Ergebnisse? </w:t>
      </w:r>
    </w:p>
    <w:p w:rsidR="00721298" w:rsidRDefault="00721298" w:rsidP="00721298">
      <w:pPr>
        <w:pStyle w:val="NurText"/>
      </w:pPr>
      <w:r>
        <w:t>- Wenn nein, warum nicht?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Hat die Verwaltung im Vorfeld des US-Manövers Defender 2020 Absprachen mit der Landesregierung hinsichtlich möglicher Infrastrukturschäden und deren Beseitigung getroffen? </w:t>
      </w:r>
    </w:p>
    <w:p w:rsidR="00721298" w:rsidRDefault="00721298" w:rsidP="00721298">
      <w:pPr>
        <w:pStyle w:val="NurText"/>
      </w:pPr>
      <w:r>
        <w:t xml:space="preserve">- Wenn ja, was sind die Ergebnisse? </w:t>
      </w:r>
    </w:p>
    <w:p w:rsidR="00721298" w:rsidRDefault="00721298" w:rsidP="00721298">
      <w:pPr>
        <w:pStyle w:val="NurText"/>
      </w:pPr>
      <w:r>
        <w:t>- Wenn nein, warum nicht?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Gibt es im aktuellen Haushaltplan Titel, welche für die Beseitigung von Infrastrukturschäden durch Militärmanöver in Anspruch genommen werden könnten?   </w:t>
      </w:r>
    </w:p>
    <w:p w:rsidR="00721298" w:rsidRDefault="00721298" w:rsidP="00721298">
      <w:pPr>
        <w:pStyle w:val="NurText"/>
      </w:pPr>
      <w:r>
        <w:t xml:space="preserve">- Wenn ja, wie hoch ist das Finanzvolumen darin insgesamt? 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Wer kommt nach Kenntnis der Verwaltung für private Schäden (Häuser, Straßen/Wege, Personen, usw.), welche im Zusammenhang mit dem US-Manöver Defender 2020 entstehen, auf und wohin können sich Betroffene melden? </w:t>
      </w:r>
    </w:p>
    <w:p w:rsidR="00721298" w:rsidRDefault="00721298" w:rsidP="00721298">
      <w:pPr>
        <w:pStyle w:val="NurText"/>
      </w:pPr>
      <w:r>
        <w:t xml:space="preserve">- Wie wird die Bevölkerung über ihre Rechte in diesem Zusammenhang durch die Verwaltung informiert? 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Musste die Verwaltung im Zusammenhang mit dem US-Manöver Defender 2020 Sondergenehmigungen für Schwerlasttransporte erteilen oder wurden diese zentral durch eine obere Verwaltungsebene erteilt? 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>Falls es Genehmigungen von oberen Ebenen gab, stellt sich die Frage, welche Behörden das waren und wann unsere Verwaltung darüber informiert wurde?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 xml:space="preserve">Wurde sich im Vorfeld des US-Manövers Defender 2020 mit der Verwaltung in Verbindung gesetzt, um sich über die Beschaffenheit und besonderen Eigenschaften unseres kommunalen Verkehrsnetzes (Straßen, Wasserwege sowie Schienennetz) zu informieren? 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>Gibt es in unserer Kommune Besonderheiten im Verkehrsnetzes, welche hinsichtlich des US-Manövers Defender 2020 zu beachten sind?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>Teil 2</w:t>
      </w:r>
    </w:p>
    <w:p w:rsidR="00721298" w:rsidRDefault="00721298" w:rsidP="00721298">
      <w:pPr>
        <w:pStyle w:val="NurText"/>
      </w:pPr>
      <w:r>
        <w:t>FRAGEN ZUM UMWELT-, LÄRM- UND INFEKTIONSSCHUTZ IM RAHMEN VON DEFENDER 2020: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>Liegen der Verwaltung im Zusammenhang mit dem US-Manövers Defender 2020 Informationen bzw. Handlungsempfehlungen hinsichtlich des Infektionsschutzes (z.B. Schweinepest, Corona-Virus) vor?</w:t>
      </w:r>
    </w:p>
    <w:p w:rsidR="00721298" w:rsidRDefault="00721298" w:rsidP="00721298">
      <w:pPr>
        <w:pStyle w:val="NurText"/>
      </w:pPr>
      <w:r>
        <w:tab/>
        <w:t>- Wenn ja, wie sehen diese Informationen bzw. Handlungsempfehlungen aus?</w:t>
      </w:r>
    </w:p>
    <w:p w:rsidR="00721298" w:rsidRDefault="00721298" w:rsidP="00721298">
      <w:pPr>
        <w:pStyle w:val="NurText"/>
      </w:pPr>
      <w:r>
        <w:tab/>
        <w:t>- Welche konkreten Maßnahmen sind von unserer Kommune zu leisten?</w:t>
      </w:r>
    </w:p>
    <w:p w:rsidR="00721298" w:rsidRDefault="00721298" w:rsidP="00721298">
      <w:pPr>
        <w:pStyle w:val="NurText"/>
      </w:pPr>
      <w:r>
        <w:tab/>
        <w:t xml:space="preserve">- Welchen Kostenrahmen umfassen diese und wer trägt diese Kosten? </w:t>
      </w:r>
    </w:p>
    <w:p w:rsidR="00721298" w:rsidRDefault="00721298" w:rsidP="00721298">
      <w:pPr>
        <w:pStyle w:val="NurText"/>
      </w:pPr>
      <w:r>
        <w:tab/>
        <w:t>- Wenn nein, gibt es in der Verwaltung eigenständige Überlegungen hinsichtlich des Infektionsschutzes für die Bevölkerung?</w:t>
      </w:r>
    </w:p>
    <w:p w:rsidR="00721298" w:rsidRDefault="00721298" w:rsidP="00721298">
      <w:pPr>
        <w:pStyle w:val="NurText"/>
      </w:pPr>
      <w:r>
        <w:tab/>
      </w:r>
    </w:p>
    <w:p w:rsidR="00721298" w:rsidRDefault="00721298" w:rsidP="00721298">
      <w:pPr>
        <w:pStyle w:val="NurText"/>
      </w:pPr>
      <w:r>
        <w:tab/>
        <w:t xml:space="preserve">Wurden im Zuge des US-Manövers Defender 2020 Absprachen mit der Verwaltung hinsichtlich des Lärmschutzes getroffen, da laut Medienberichten die Truppenbewegungen vor allem nachts stattfinden sollen? </w:t>
      </w:r>
    </w:p>
    <w:p w:rsidR="00721298" w:rsidRDefault="00721298" w:rsidP="00721298">
      <w:pPr>
        <w:pStyle w:val="NurText"/>
      </w:pPr>
      <w:r>
        <w:tab/>
        <w:t>Wie wird die Bevölkerung über eine höhere Lärmbelastung informiert?</w:t>
      </w:r>
    </w:p>
    <w:p w:rsidR="00721298" w:rsidRDefault="00721298" w:rsidP="00721298">
      <w:pPr>
        <w:pStyle w:val="NurText"/>
      </w:pPr>
      <w:r>
        <w:tab/>
        <w:t xml:space="preserve">Wer ist nach Auffassung der Verwaltung für die Überwachung der Einhaltung des Lärmschutzes im Zusammenhang mit dem US-Manöver Defender 2020 zuständig? </w:t>
      </w:r>
    </w:p>
    <w:p w:rsidR="00721298" w:rsidRDefault="00721298" w:rsidP="00721298">
      <w:pPr>
        <w:pStyle w:val="NurText"/>
      </w:pPr>
      <w:r>
        <w:tab/>
      </w:r>
    </w:p>
    <w:p w:rsidR="00721298" w:rsidRDefault="00721298" w:rsidP="00721298">
      <w:pPr>
        <w:pStyle w:val="NurText"/>
      </w:pPr>
      <w:r>
        <w:tab/>
        <w:t>Welche Beschwerde- und Entschädigungsmöglichkeiten haben die von der Nichteinhaltung des Lärmschutzes betroffenen Personen, wo müssen sie sich ggf. hinwenden und wie wird die Bevölkerung darüber informiert?</w:t>
      </w:r>
    </w:p>
    <w:p w:rsidR="00721298" w:rsidRDefault="00721298" w:rsidP="00721298">
      <w:pPr>
        <w:pStyle w:val="NurText"/>
      </w:pPr>
      <w:r>
        <w:tab/>
      </w:r>
    </w:p>
    <w:p w:rsidR="00721298" w:rsidRDefault="00721298" w:rsidP="00721298">
      <w:pPr>
        <w:pStyle w:val="NurText"/>
      </w:pPr>
      <w:r>
        <w:tab/>
        <w:t>Wer ist nach Ansicht der Verwaltung für die Aufnahme und Beseitigung etwaiger Umweltschäden, welche auf das US-Manöver Defender 2020 zurückzuführen sind, zuständig und wer trägt die Kosten für die Aufnahme und Beseitigung dieser Umweltschäden?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>Teil 3</w:t>
      </w:r>
    </w:p>
    <w:p w:rsidR="00721298" w:rsidRDefault="00721298" w:rsidP="00721298">
      <w:pPr>
        <w:pStyle w:val="NurText"/>
      </w:pPr>
      <w:r>
        <w:t>FRAGEN ZUR NUTZUNG VON ZIVILER LOGISTIK IM RAHMEN VON DEFENDER 2020: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>Ist davon auszugehen, dass im Zusammenhang mit dem US-Manövers Defender 2020 Polizei, Rettungs- und Hilfsorganisationen oder zivile Logistik (z.B. Bahn) im Landkreis in Anspruch genommen wird?</w:t>
      </w:r>
    </w:p>
    <w:p w:rsidR="00721298" w:rsidRDefault="00721298" w:rsidP="00721298">
      <w:pPr>
        <w:pStyle w:val="NurText"/>
      </w:pPr>
      <w:r>
        <w:t>- Wenn ja, welche Auswirkungen hat das auf die Bevölkerung?</w:t>
      </w:r>
    </w:p>
    <w:p w:rsidR="00721298" w:rsidRDefault="00721298" w:rsidP="00721298">
      <w:pPr>
        <w:pStyle w:val="NurText"/>
      </w:pPr>
      <w:r>
        <w:t xml:space="preserve">- Von welche konkreten Auswirkungen ist auszugehen? </w:t>
      </w:r>
    </w:p>
    <w:p w:rsidR="00721298" w:rsidRDefault="00721298" w:rsidP="00721298">
      <w:pPr>
        <w:pStyle w:val="NurText"/>
      </w:pPr>
      <w:r>
        <w:t>- Wann wird die Bevölkerung darüber informiert</w:t>
      </w:r>
    </w:p>
    <w:p w:rsidR="00721298" w:rsidRDefault="00721298" w:rsidP="00721298">
      <w:pPr>
        <w:pStyle w:val="NurText"/>
      </w:pPr>
    </w:p>
    <w:p w:rsidR="00721298" w:rsidRDefault="00721298" w:rsidP="00721298">
      <w:pPr>
        <w:pStyle w:val="NurText"/>
      </w:pPr>
      <w:r>
        <w:t>Welche voraussichtlichen Kosten entstehen der Kommune im Zusammenhang mit dem US-Manöver Defender 2020, da laut Medienberichten das Manöver durch die Polizei, Rettungs- und Hilfsorganisationen sowie ziviler Logistik unterstützt werden soll? Bitte nach Kostenart aufschlüsseln:</w:t>
      </w:r>
    </w:p>
    <w:p w:rsidR="00721298" w:rsidRDefault="00721298" w:rsidP="00721298">
      <w:pPr>
        <w:pStyle w:val="NurText"/>
      </w:pPr>
      <w:r>
        <w:lastRenderedPageBreak/>
        <w:tab/>
        <w:t>a) Wurden diese voraussichtlichen Kosten bereits in der kommunalen Haushaltsplanung für 2020 berücksichtigt?</w:t>
      </w:r>
    </w:p>
    <w:p w:rsidR="00721298" w:rsidRDefault="00721298" w:rsidP="00721298">
      <w:pPr>
        <w:pStyle w:val="NurText"/>
      </w:pPr>
      <w:r>
        <w:tab/>
        <w:t>b) Ist für diese Kosten ein Nachtragshaushalt nötig oder werden diese Kosten durch eine höhere Verwaltungseinheit (wenn ja, welche?) übernommen?</w:t>
      </w:r>
    </w:p>
    <w:p w:rsidR="0098570F" w:rsidRDefault="0098570F"/>
    <w:sectPr w:rsidR="009857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98"/>
    <w:rsid w:val="001952B3"/>
    <w:rsid w:val="00496C73"/>
    <w:rsid w:val="00721298"/>
    <w:rsid w:val="009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BD1D-E6CF-4BAB-83DF-10B4EBB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21298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129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129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-defender2020@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Fraktion DIE LINKE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claudia.leonhardt@linksfraktion.de</dc:creator>
  <cp:keywords/>
  <dc:description/>
  <cp:lastModifiedBy>Felicitas Weck</cp:lastModifiedBy>
  <cp:revision>3</cp:revision>
  <dcterms:created xsi:type="dcterms:W3CDTF">2020-02-26T16:54:00Z</dcterms:created>
  <dcterms:modified xsi:type="dcterms:W3CDTF">2020-02-26T16:59:00Z</dcterms:modified>
</cp:coreProperties>
</file>