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70C" w:rsidRDefault="0084570C" w:rsidP="0084570C">
      <w:pPr>
        <w:spacing w:before="100" w:beforeAutospacing="1" w:after="100" w:afterAutospacing="1" w:line="240" w:lineRule="auto"/>
        <w:outlineLvl w:val="0"/>
        <w:rPr>
          <w:rFonts w:ascii="Arial Narrow" w:eastAsia="Times New Roman" w:hAnsi="Arial Narrow" w:cs="Times New Roman"/>
          <w:b/>
          <w:bCs/>
          <w:kern w:val="36"/>
          <w:lang w:eastAsia="de-DE"/>
        </w:rPr>
      </w:pPr>
    </w:p>
    <w:p w:rsidR="0084570C" w:rsidRPr="00D22244" w:rsidRDefault="0084570C" w:rsidP="00D22244">
      <w:pPr>
        <w:spacing w:after="0" w:line="240" w:lineRule="auto"/>
        <w:outlineLvl w:val="0"/>
        <w:rPr>
          <w:rFonts w:ascii="Arial" w:eastAsia="Times New Roman" w:hAnsi="Arial" w:cs="Arial"/>
          <w:b/>
          <w:bCs/>
          <w:kern w:val="36"/>
          <w:lang w:eastAsia="de-DE"/>
        </w:rPr>
      </w:pPr>
      <w:r w:rsidRPr="00D22244">
        <w:rPr>
          <w:rFonts w:ascii="Arial" w:eastAsia="Times New Roman" w:hAnsi="Arial" w:cs="Arial"/>
          <w:b/>
          <w:bCs/>
          <w:kern w:val="36"/>
          <w:lang w:eastAsia="de-DE"/>
        </w:rPr>
        <w:t>Antrag</w:t>
      </w:r>
    </w:p>
    <w:p w:rsidR="00D22244" w:rsidRDefault="00D22244" w:rsidP="00D22244">
      <w:pPr>
        <w:spacing w:after="0" w:line="240" w:lineRule="auto"/>
        <w:outlineLvl w:val="0"/>
        <w:rPr>
          <w:rFonts w:ascii="Arial" w:eastAsia="Times New Roman" w:hAnsi="Arial" w:cs="Arial"/>
          <w:b/>
          <w:bCs/>
          <w:kern w:val="36"/>
          <w:lang w:eastAsia="de-DE"/>
        </w:rPr>
      </w:pPr>
    </w:p>
    <w:p w:rsidR="00D22244" w:rsidRDefault="00D22244" w:rsidP="00D22244">
      <w:pPr>
        <w:spacing w:after="0" w:line="240" w:lineRule="auto"/>
        <w:outlineLvl w:val="0"/>
        <w:rPr>
          <w:rFonts w:ascii="Arial" w:eastAsia="Times New Roman" w:hAnsi="Arial" w:cs="Arial"/>
          <w:b/>
          <w:bCs/>
          <w:kern w:val="36"/>
          <w:lang w:eastAsia="de-DE"/>
        </w:rPr>
      </w:pPr>
    </w:p>
    <w:p w:rsidR="00D22244" w:rsidRDefault="0084570C" w:rsidP="00D22244">
      <w:pPr>
        <w:spacing w:after="0" w:line="240" w:lineRule="auto"/>
        <w:outlineLvl w:val="0"/>
        <w:rPr>
          <w:rFonts w:ascii="Arial" w:eastAsia="Times New Roman" w:hAnsi="Arial" w:cs="Arial"/>
          <w:b/>
          <w:bCs/>
          <w:kern w:val="36"/>
          <w:lang w:eastAsia="de-DE"/>
        </w:rPr>
      </w:pPr>
      <w:r w:rsidRPr="00D22244">
        <w:rPr>
          <w:rFonts w:ascii="Arial" w:eastAsia="Times New Roman" w:hAnsi="Arial" w:cs="Arial"/>
          <w:b/>
          <w:bCs/>
          <w:kern w:val="36"/>
          <w:lang w:eastAsia="de-DE"/>
        </w:rPr>
        <w:t xml:space="preserve">Einreicher: </w:t>
      </w:r>
    </w:p>
    <w:p w:rsidR="0084570C" w:rsidRPr="00D22244" w:rsidRDefault="00D22244" w:rsidP="00D22244">
      <w:pPr>
        <w:spacing w:after="0" w:line="240" w:lineRule="auto"/>
        <w:outlineLvl w:val="0"/>
        <w:rPr>
          <w:rFonts w:ascii="Arial" w:eastAsia="Times New Roman" w:hAnsi="Arial" w:cs="Arial"/>
          <w:bCs/>
          <w:kern w:val="36"/>
          <w:lang w:eastAsia="de-DE"/>
        </w:rPr>
      </w:pPr>
      <w:r>
        <w:rPr>
          <w:rFonts w:ascii="Arial" w:eastAsia="Times New Roman" w:hAnsi="Arial" w:cs="Arial"/>
          <w:bCs/>
          <w:kern w:val="36"/>
          <w:lang w:eastAsia="de-DE"/>
        </w:rPr>
        <w:t xml:space="preserve">Fraktion DIE LINKE, Stadtverordneter </w:t>
      </w:r>
      <w:r w:rsidR="0084570C" w:rsidRPr="00D22244">
        <w:rPr>
          <w:rFonts w:ascii="Arial" w:eastAsia="Times New Roman" w:hAnsi="Arial" w:cs="Arial"/>
          <w:bCs/>
          <w:kern w:val="36"/>
          <w:lang w:eastAsia="de-DE"/>
        </w:rPr>
        <w:t>Krämer</w:t>
      </w:r>
    </w:p>
    <w:p w:rsidR="00D22244" w:rsidRDefault="00D22244" w:rsidP="00D22244">
      <w:pPr>
        <w:spacing w:after="0" w:line="240" w:lineRule="auto"/>
        <w:outlineLvl w:val="0"/>
        <w:rPr>
          <w:rFonts w:ascii="Arial" w:eastAsia="Times New Roman" w:hAnsi="Arial" w:cs="Arial"/>
          <w:b/>
          <w:bCs/>
          <w:kern w:val="36"/>
          <w:lang w:eastAsia="de-DE"/>
        </w:rPr>
      </w:pPr>
    </w:p>
    <w:p w:rsidR="00D22244" w:rsidRDefault="00D22244" w:rsidP="00D22244">
      <w:pPr>
        <w:spacing w:after="0" w:line="240" w:lineRule="auto"/>
        <w:outlineLvl w:val="0"/>
        <w:rPr>
          <w:rFonts w:ascii="Arial" w:eastAsia="Times New Roman" w:hAnsi="Arial" w:cs="Arial"/>
          <w:b/>
          <w:bCs/>
          <w:kern w:val="36"/>
          <w:lang w:eastAsia="de-DE"/>
        </w:rPr>
      </w:pPr>
    </w:p>
    <w:p w:rsidR="00D22244" w:rsidRDefault="0084570C" w:rsidP="00D22244">
      <w:pPr>
        <w:spacing w:after="0" w:line="240" w:lineRule="auto"/>
        <w:outlineLvl w:val="0"/>
        <w:rPr>
          <w:rFonts w:ascii="Arial" w:eastAsia="Times New Roman" w:hAnsi="Arial" w:cs="Arial"/>
          <w:b/>
          <w:bCs/>
          <w:kern w:val="36"/>
          <w:lang w:eastAsia="de-DE"/>
        </w:rPr>
      </w:pPr>
      <w:r w:rsidRPr="00D22244">
        <w:rPr>
          <w:rFonts w:ascii="Arial" w:eastAsia="Times New Roman" w:hAnsi="Arial" w:cs="Arial"/>
          <w:b/>
          <w:bCs/>
          <w:kern w:val="36"/>
          <w:lang w:eastAsia="de-DE"/>
        </w:rPr>
        <w:t xml:space="preserve">Betreff: </w:t>
      </w:r>
    </w:p>
    <w:p w:rsidR="0084570C" w:rsidRPr="00D22244" w:rsidRDefault="0084570C" w:rsidP="00D22244">
      <w:pPr>
        <w:spacing w:after="0" w:line="240" w:lineRule="auto"/>
        <w:outlineLvl w:val="0"/>
        <w:rPr>
          <w:rFonts w:ascii="Arial" w:eastAsia="Times New Roman" w:hAnsi="Arial" w:cs="Arial"/>
          <w:bCs/>
          <w:kern w:val="36"/>
          <w:lang w:eastAsia="de-DE"/>
        </w:rPr>
      </w:pPr>
      <w:bookmarkStart w:id="0" w:name="_GoBack"/>
      <w:r w:rsidRPr="00D22244">
        <w:rPr>
          <w:rFonts w:ascii="Arial" w:eastAsia="Times New Roman" w:hAnsi="Arial" w:cs="Arial"/>
          <w:bCs/>
          <w:kern w:val="36"/>
          <w:lang w:eastAsia="de-DE"/>
        </w:rPr>
        <w:t>Straßenlaterne</w:t>
      </w:r>
      <w:r w:rsidR="00405F1B">
        <w:rPr>
          <w:rFonts w:ascii="Arial" w:eastAsia="Times New Roman" w:hAnsi="Arial" w:cs="Arial"/>
          <w:bCs/>
          <w:kern w:val="36"/>
          <w:lang w:eastAsia="de-DE"/>
        </w:rPr>
        <w:t>n</w:t>
      </w:r>
      <w:r w:rsidRPr="00D22244">
        <w:rPr>
          <w:rFonts w:ascii="Arial" w:eastAsia="Times New Roman" w:hAnsi="Arial" w:cs="Arial"/>
          <w:bCs/>
          <w:kern w:val="36"/>
          <w:lang w:eastAsia="de-DE"/>
        </w:rPr>
        <w:t xml:space="preserve"> zu Ladesäulen</w:t>
      </w:r>
    </w:p>
    <w:bookmarkEnd w:id="0"/>
    <w:p w:rsidR="00D22244" w:rsidRDefault="00D22244" w:rsidP="00D22244">
      <w:pPr>
        <w:spacing w:after="0" w:line="240" w:lineRule="auto"/>
        <w:rPr>
          <w:rFonts w:ascii="Arial" w:eastAsia="Times New Roman" w:hAnsi="Arial" w:cs="Arial"/>
          <w:b/>
          <w:bCs/>
          <w:lang w:eastAsia="de-DE"/>
        </w:rPr>
      </w:pPr>
    </w:p>
    <w:p w:rsidR="00D22244" w:rsidRDefault="00D22244" w:rsidP="00D22244">
      <w:pPr>
        <w:spacing w:after="0" w:line="240" w:lineRule="auto"/>
        <w:rPr>
          <w:rFonts w:ascii="Arial" w:eastAsia="Times New Roman" w:hAnsi="Arial" w:cs="Arial"/>
          <w:b/>
          <w:bCs/>
          <w:lang w:eastAsia="de-DE"/>
        </w:rPr>
      </w:pPr>
    </w:p>
    <w:p w:rsidR="0084570C" w:rsidRPr="00D22244" w:rsidRDefault="0084570C" w:rsidP="00D22244">
      <w:pPr>
        <w:spacing w:after="0" w:line="240" w:lineRule="auto"/>
        <w:rPr>
          <w:rFonts w:ascii="Arial" w:eastAsia="Times New Roman" w:hAnsi="Arial" w:cs="Arial"/>
          <w:lang w:eastAsia="de-DE"/>
        </w:rPr>
      </w:pPr>
      <w:r w:rsidRPr="00D22244">
        <w:rPr>
          <w:rFonts w:ascii="Arial" w:eastAsia="Times New Roman" w:hAnsi="Arial" w:cs="Arial"/>
          <w:b/>
          <w:bCs/>
          <w:lang w:eastAsia="de-DE"/>
        </w:rPr>
        <w:t>Die Stadtverordnetenversammlung möge beschließen:</w:t>
      </w:r>
    </w:p>
    <w:p w:rsidR="00792724" w:rsidRDefault="0084570C" w:rsidP="00D22244">
      <w:pPr>
        <w:spacing w:after="0" w:line="240" w:lineRule="auto"/>
        <w:jc w:val="both"/>
        <w:rPr>
          <w:rFonts w:ascii="Arial" w:eastAsia="Times New Roman" w:hAnsi="Arial" w:cs="Arial"/>
          <w:lang w:eastAsia="de-DE"/>
        </w:rPr>
      </w:pPr>
      <w:r w:rsidRPr="00D22244">
        <w:rPr>
          <w:rFonts w:ascii="Arial" w:eastAsia="Times New Roman" w:hAnsi="Arial" w:cs="Arial"/>
          <w:lang w:eastAsia="de-DE"/>
        </w:rPr>
        <w:t>Der Oberbürgermeister wird beauftragt</w:t>
      </w:r>
      <w:r w:rsidR="00D22244">
        <w:rPr>
          <w:rFonts w:ascii="Arial" w:eastAsia="Times New Roman" w:hAnsi="Arial" w:cs="Arial"/>
          <w:lang w:eastAsia="de-DE"/>
        </w:rPr>
        <w:t>,</w:t>
      </w:r>
      <w:r w:rsidRPr="00D22244">
        <w:rPr>
          <w:rFonts w:ascii="Arial" w:eastAsia="Times New Roman" w:hAnsi="Arial" w:cs="Arial"/>
          <w:lang w:eastAsia="de-DE"/>
        </w:rPr>
        <w:t xml:space="preserve"> gemeinsam mit den Stadtwerken einen Weg zu finden, </w:t>
      </w:r>
      <w:r w:rsidR="007628F5">
        <w:rPr>
          <w:rFonts w:ascii="Arial" w:eastAsia="Times New Roman" w:hAnsi="Arial" w:cs="Arial"/>
          <w:lang w:eastAsia="de-DE"/>
        </w:rPr>
        <w:t xml:space="preserve">wie </w:t>
      </w:r>
      <w:r w:rsidRPr="00D22244">
        <w:rPr>
          <w:rFonts w:ascii="Arial" w:eastAsia="Times New Roman" w:hAnsi="Arial" w:cs="Arial"/>
          <w:lang w:eastAsia="de-DE"/>
        </w:rPr>
        <w:t>sich die Potsdamer Straßenlaternen - nach dem Vorbild andere</w:t>
      </w:r>
      <w:r w:rsidR="00792724">
        <w:rPr>
          <w:rFonts w:ascii="Arial" w:eastAsia="Times New Roman" w:hAnsi="Arial" w:cs="Arial"/>
          <w:lang w:eastAsia="de-DE"/>
        </w:rPr>
        <w:t>r</w:t>
      </w:r>
      <w:r w:rsidRPr="00D22244">
        <w:rPr>
          <w:rFonts w:ascii="Arial" w:eastAsia="Times New Roman" w:hAnsi="Arial" w:cs="Arial"/>
          <w:lang w:eastAsia="de-DE"/>
        </w:rPr>
        <w:t xml:space="preserve"> deutscher Städte - zu Ladesäulen für Elektrofahrzeuge umrüsten lassen. </w:t>
      </w:r>
    </w:p>
    <w:p w:rsidR="0084570C" w:rsidRPr="00D22244" w:rsidRDefault="0084570C" w:rsidP="00D22244">
      <w:pPr>
        <w:spacing w:after="0" w:line="240" w:lineRule="auto"/>
        <w:jc w:val="both"/>
        <w:rPr>
          <w:rFonts w:ascii="Arial" w:eastAsia="Times New Roman" w:hAnsi="Arial" w:cs="Arial"/>
          <w:lang w:eastAsia="de-DE"/>
        </w:rPr>
      </w:pPr>
      <w:r w:rsidRPr="00D22244">
        <w:rPr>
          <w:rFonts w:ascii="Arial" w:eastAsia="Times New Roman" w:hAnsi="Arial" w:cs="Arial"/>
          <w:lang w:eastAsia="de-DE"/>
        </w:rPr>
        <w:t xml:space="preserve">Ein Konzept, das </w:t>
      </w:r>
      <w:r w:rsidR="00792724">
        <w:rPr>
          <w:rFonts w:ascii="Arial" w:eastAsia="Times New Roman" w:hAnsi="Arial" w:cs="Arial"/>
          <w:lang w:eastAsia="de-DE"/>
        </w:rPr>
        <w:t xml:space="preserve">auch </w:t>
      </w:r>
      <w:r w:rsidRPr="00D22244">
        <w:rPr>
          <w:rFonts w:ascii="Arial" w:eastAsia="Times New Roman" w:hAnsi="Arial" w:cs="Arial"/>
          <w:lang w:eastAsia="de-DE"/>
        </w:rPr>
        <w:t xml:space="preserve">die mögliche Akquirierung von Fördermitteln beinhaltet, </w:t>
      </w:r>
      <w:r w:rsidR="00792724">
        <w:rPr>
          <w:rFonts w:ascii="Arial" w:eastAsia="Times New Roman" w:hAnsi="Arial" w:cs="Arial"/>
          <w:lang w:eastAsia="de-DE"/>
        </w:rPr>
        <w:t>ist</w:t>
      </w:r>
      <w:r w:rsidRPr="00D22244">
        <w:rPr>
          <w:rFonts w:ascii="Arial" w:eastAsia="Times New Roman" w:hAnsi="Arial" w:cs="Arial"/>
          <w:lang w:eastAsia="de-DE"/>
        </w:rPr>
        <w:t xml:space="preserve"> de</w:t>
      </w:r>
      <w:r w:rsidR="00792724">
        <w:rPr>
          <w:rFonts w:ascii="Arial" w:eastAsia="Times New Roman" w:hAnsi="Arial" w:cs="Arial"/>
          <w:lang w:eastAsia="de-DE"/>
        </w:rPr>
        <w:t>r</w:t>
      </w:r>
      <w:r w:rsidRPr="00D22244">
        <w:rPr>
          <w:rFonts w:ascii="Arial" w:eastAsia="Times New Roman" w:hAnsi="Arial" w:cs="Arial"/>
          <w:lang w:eastAsia="de-DE"/>
        </w:rPr>
        <w:t xml:space="preserve"> Stadtverordneten</w:t>
      </w:r>
      <w:r w:rsidR="00792724">
        <w:rPr>
          <w:rFonts w:ascii="Arial" w:eastAsia="Times New Roman" w:hAnsi="Arial" w:cs="Arial"/>
          <w:lang w:eastAsia="de-DE"/>
        </w:rPr>
        <w:t xml:space="preserve">versammlung </w:t>
      </w:r>
      <w:r w:rsidRPr="00D22244">
        <w:rPr>
          <w:rFonts w:ascii="Arial" w:eastAsia="Times New Roman" w:hAnsi="Arial" w:cs="Arial"/>
          <w:lang w:eastAsia="de-DE"/>
        </w:rPr>
        <w:t>im ersten Halbjahr 2020 vor</w:t>
      </w:r>
      <w:r w:rsidR="00792724">
        <w:rPr>
          <w:rFonts w:ascii="Arial" w:eastAsia="Times New Roman" w:hAnsi="Arial" w:cs="Arial"/>
          <w:lang w:eastAsia="de-DE"/>
        </w:rPr>
        <w:t>zulegen</w:t>
      </w:r>
      <w:r w:rsidRPr="00D22244">
        <w:rPr>
          <w:rFonts w:ascii="Arial" w:eastAsia="Times New Roman" w:hAnsi="Arial" w:cs="Arial"/>
          <w:lang w:eastAsia="de-DE"/>
        </w:rPr>
        <w:t xml:space="preserve">. </w:t>
      </w:r>
    </w:p>
    <w:p w:rsidR="00D22244" w:rsidRDefault="00D22244" w:rsidP="00D22244">
      <w:pPr>
        <w:spacing w:after="0" w:line="240" w:lineRule="auto"/>
        <w:rPr>
          <w:rFonts w:ascii="Arial" w:eastAsia="Times New Roman" w:hAnsi="Arial" w:cs="Arial"/>
          <w:b/>
          <w:bCs/>
          <w:lang w:eastAsia="de-DE"/>
        </w:rPr>
      </w:pPr>
    </w:p>
    <w:p w:rsidR="00D22244" w:rsidRDefault="00D22244" w:rsidP="00D22244">
      <w:pPr>
        <w:spacing w:after="0" w:line="240" w:lineRule="auto"/>
        <w:rPr>
          <w:rFonts w:ascii="Arial" w:eastAsia="Times New Roman" w:hAnsi="Arial" w:cs="Arial"/>
          <w:b/>
          <w:bCs/>
          <w:lang w:eastAsia="de-DE"/>
        </w:rPr>
      </w:pPr>
    </w:p>
    <w:p w:rsidR="0084570C" w:rsidRPr="00D22244" w:rsidRDefault="0084570C" w:rsidP="00D22244">
      <w:pPr>
        <w:spacing w:after="0" w:line="240" w:lineRule="auto"/>
        <w:rPr>
          <w:rFonts w:ascii="Arial" w:eastAsia="Times New Roman" w:hAnsi="Arial" w:cs="Arial"/>
          <w:lang w:eastAsia="de-DE"/>
        </w:rPr>
      </w:pPr>
      <w:r w:rsidRPr="00D22244">
        <w:rPr>
          <w:rFonts w:ascii="Arial" w:eastAsia="Times New Roman" w:hAnsi="Arial" w:cs="Arial"/>
          <w:b/>
          <w:bCs/>
          <w:lang w:eastAsia="de-DE"/>
        </w:rPr>
        <w:t>Begründung</w:t>
      </w:r>
      <w:r w:rsidRPr="00D22244">
        <w:rPr>
          <w:rFonts w:ascii="Arial" w:eastAsia="Times New Roman" w:hAnsi="Arial" w:cs="Arial"/>
          <w:lang w:eastAsia="de-DE"/>
        </w:rPr>
        <w:t xml:space="preserve">: </w:t>
      </w:r>
    </w:p>
    <w:p w:rsidR="0084570C" w:rsidRPr="00D22244" w:rsidRDefault="0084570C" w:rsidP="00D22244">
      <w:pPr>
        <w:spacing w:after="0" w:line="240" w:lineRule="auto"/>
        <w:jc w:val="both"/>
        <w:rPr>
          <w:rFonts w:ascii="Arial" w:eastAsia="Times New Roman" w:hAnsi="Arial" w:cs="Arial"/>
          <w:lang w:eastAsia="de-DE"/>
        </w:rPr>
      </w:pPr>
      <w:r w:rsidRPr="00D22244">
        <w:rPr>
          <w:rFonts w:ascii="Arial" w:eastAsia="Times New Roman" w:hAnsi="Arial" w:cs="Arial"/>
          <w:shd w:val="clear" w:color="auto" w:fill="FFFFFF"/>
          <w:lang w:eastAsia="de-DE"/>
        </w:rPr>
        <w:t>Strom für das Elektroauto an der Straßenlaterne zu laden, kann ein zusätzliches Angebot sein, um den Stromer in Potsdam nachts zu laden. Die</w:t>
      </w:r>
      <w:r w:rsidRPr="00D22244">
        <w:rPr>
          <w:rFonts w:ascii="Arial" w:eastAsia="Times New Roman" w:hAnsi="Arial" w:cs="Arial"/>
          <w:lang w:eastAsia="de-DE"/>
        </w:rPr>
        <w:t xml:space="preserve"> Lade-Lampe als Teil der vernetzten Stadt. Die Laternen-Idee spart Platz und fügt sich besser in das Stadt- und Straßenbild als neue Ladestationen. </w:t>
      </w:r>
    </w:p>
    <w:p w:rsidR="0084570C" w:rsidRPr="00D22244" w:rsidRDefault="0084570C" w:rsidP="00D22244">
      <w:pPr>
        <w:spacing w:after="0" w:line="240" w:lineRule="auto"/>
        <w:jc w:val="both"/>
        <w:rPr>
          <w:rFonts w:ascii="Arial" w:eastAsia="Times New Roman" w:hAnsi="Arial" w:cs="Arial"/>
          <w:lang w:eastAsia="de-DE"/>
        </w:rPr>
      </w:pPr>
      <w:r w:rsidRPr="00D22244">
        <w:rPr>
          <w:rFonts w:ascii="Arial" w:eastAsia="Times New Roman" w:hAnsi="Arial" w:cs="Arial"/>
          <w:lang w:eastAsia="de-DE"/>
        </w:rPr>
        <w:t xml:space="preserve">Das Berliner Unternehmen </w:t>
      </w:r>
      <w:hyperlink r:id="rId4" w:tgtFrame="_blank" w:history="1">
        <w:proofErr w:type="spellStart"/>
        <w:r w:rsidRPr="00D22244">
          <w:rPr>
            <w:rFonts w:ascii="Arial" w:eastAsia="Times New Roman" w:hAnsi="Arial" w:cs="Arial"/>
            <w:lang w:eastAsia="de-DE"/>
          </w:rPr>
          <w:t>Ubitricity</w:t>
        </w:r>
        <w:proofErr w:type="spellEnd"/>
      </w:hyperlink>
      <w:r w:rsidRPr="00D22244">
        <w:rPr>
          <w:rFonts w:ascii="Arial" w:eastAsia="Times New Roman" w:hAnsi="Arial" w:cs="Arial"/>
          <w:lang w:eastAsia="de-DE"/>
        </w:rPr>
        <w:t xml:space="preserve"> hat es vorgemacht. Es baut seit Jahren Straßenlaternen um und entwickelte dafür ein smartes Kabel, über das gleichzeitig geladen und abgerechnet wird. Es schaltet Ladevorgänge automatisch frei, erfasst die Verbrauchsdaten fahrzeuggenau und sendet diese zur Abrechnung an eine Datenplattform. Basis hierfür ist ein Stromvertrag, der für das Kabel abgeschlossen wird.</w:t>
      </w:r>
    </w:p>
    <w:p w:rsidR="0084570C" w:rsidRPr="00D22244" w:rsidRDefault="0084570C" w:rsidP="00D22244">
      <w:pPr>
        <w:spacing w:after="0" w:line="240" w:lineRule="auto"/>
        <w:jc w:val="both"/>
        <w:textAlignment w:val="baseline"/>
        <w:rPr>
          <w:rFonts w:ascii="Arial" w:eastAsia="Times New Roman" w:hAnsi="Arial" w:cs="Arial"/>
          <w:lang w:eastAsia="de-DE"/>
        </w:rPr>
      </w:pPr>
      <w:r w:rsidRPr="00D22244">
        <w:rPr>
          <w:rFonts w:ascii="Arial" w:eastAsia="Times New Roman" w:hAnsi="Arial" w:cs="Arial"/>
          <w:lang w:eastAsia="de-DE"/>
        </w:rPr>
        <w:t xml:space="preserve">Unterschiedliche Ansätze und Pilotprojekte in Deutschland gibt es </w:t>
      </w:r>
      <w:hyperlink r:id="rId5" w:tgtFrame="_blank" w:history="1">
        <w:r w:rsidRPr="00D22244">
          <w:rPr>
            <w:rFonts w:ascii="Arial" w:eastAsia="Times New Roman" w:hAnsi="Arial" w:cs="Arial"/>
            <w:bdr w:val="none" w:sz="0" w:space="0" w:color="auto" w:frame="1"/>
            <w:lang w:eastAsia="de-DE"/>
          </w:rPr>
          <w:t>in Essen, Bochum, München</w:t>
        </w:r>
      </w:hyperlink>
      <w:r w:rsidRPr="00D22244">
        <w:rPr>
          <w:rFonts w:ascii="Arial" w:eastAsia="Times New Roman" w:hAnsi="Arial" w:cs="Arial"/>
          <w:lang w:eastAsia="de-DE"/>
        </w:rPr>
        <w:t xml:space="preserve">, </w:t>
      </w:r>
      <w:hyperlink r:id="rId6" w:tgtFrame="_blank" w:history="1">
        <w:r w:rsidRPr="00D22244">
          <w:rPr>
            <w:rFonts w:ascii="Arial" w:eastAsia="Times New Roman" w:hAnsi="Arial" w:cs="Arial"/>
            <w:bdr w:val="none" w:sz="0" w:space="0" w:color="auto" w:frame="1"/>
            <w:lang w:eastAsia="de-DE"/>
          </w:rPr>
          <w:t>Berlin u</w:t>
        </w:r>
      </w:hyperlink>
      <w:r w:rsidRPr="00D22244">
        <w:rPr>
          <w:rFonts w:ascii="Arial" w:eastAsia="Times New Roman" w:hAnsi="Arial" w:cs="Arial"/>
          <w:lang w:eastAsia="de-DE"/>
        </w:rPr>
        <w:t xml:space="preserve">nd </w:t>
      </w:r>
      <w:hyperlink r:id="rId7" w:tgtFrame="_blank" w:history="1">
        <w:r w:rsidRPr="00D22244">
          <w:rPr>
            <w:rFonts w:ascii="Arial" w:eastAsia="Times New Roman" w:hAnsi="Arial" w:cs="Arial"/>
            <w:bdr w:val="none" w:sz="0" w:space="0" w:color="auto" w:frame="1"/>
            <w:lang w:eastAsia="de-DE"/>
          </w:rPr>
          <w:t>Leipzig</w:t>
        </w:r>
      </w:hyperlink>
      <w:r w:rsidRPr="00D22244">
        <w:rPr>
          <w:rFonts w:ascii="Arial" w:eastAsia="Times New Roman" w:hAnsi="Arial" w:cs="Arial"/>
          <w:lang w:eastAsia="de-DE"/>
        </w:rPr>
        <w:t xml:space="preserve">. So hängt z.B. in Leipzig an den Säulen der Laternen ein kleiner Kasten, mit dem das parkende Auto verbunden und so mit Strom versorgt werden kann. Die Leipziger Ladestationen sind eingebunden in die 160 Ladepunkte umfassende Ladeinfrastruktur der Stadtwerke. </w:t>
      </w:r>
    </w:p>
    <w:p w:rsidR="0084570C" w:rsidRPr="00D22244" w:rsidRDefault="0084570C" w:rsidP="00D22244">
      <w:pPr>
        <w:spacing w:after="0" w:line="240" w:lineRule="auto"/>
        <w:jc w:val="both"/>
        <w:textAlignment w:val="baseline"/>
        <w:rPr>
          <w:rFonts w:ascii="Arial" w:eastAsia="Times New Roman" w:hAnsi="Arial" w:cs="Arial"/>
          <w:sz w:val="32"/>
          <w:szCs w:val="32"/>
          <w:lang w:eastAsia="de-DE"/>
        </w:rPr>
      </w:pPr>
    </w:p>
    <w:p w:rsidR="0084570C" w:rsidRDefault="00D22244" w:rsidP="00D22244">
      <w:pPr>
        <w:spacing w:after="0"/>
        <w:jc w:val="both"/>
        <w:rPr>
          <w:rFonts w:ascii="Arial" w:hAnsi="Arial" w:cs="Arial"/>
        </w:rPr>
      </w:pPr>
      <w:r>
        <w:rPr>
          <w:rFonts w:ascii="Arial" w:hAnsi="Arial" w:cs="Arial"/>
        </w:rPr>
        <w:t>g</w:t>
      </w:r>
      <w:r w:rsidRPr="00D22244">
        <w:rPr>
          <w:rFonts w:ascii="Arial" w:hAnsi="Arial" w:cs="Arial"/>
        </w:rPr>
        <w:t>ez. Stefan Wollenberg</w:t>
      </w:r>
    </w:p>
    <w:p w:rsidR="00D22244" w:rsidRPr="00D22244" w:rsidRDefault="00D22244" w:rsidP="00D22244">
      <w:pPr>
        <w:spacing w:after="0"/>
        <w:jc w:val="both"/>
        <w:rPr>
          <w:rFonts w:ascii="Arial" w:hAnsi="Arial" w:cs="Arial"/>
        </w:rPr>
      </w:pPr>
      <w:r>
        <w:rPr>
          <w:rFonts w:ascii="Arial" w:hAnsi="Arial" w:cs="Arial"/>
        </w:rPr>
        <w:t xml:space="preserve">        Fraktionsvorsitzender</w:t>
      </w:r>
    </w:p>
    <w:sectPr w:rsidR="00D22244" w:rsidRPr="00D222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0C"/>
    <w:rsid w:val="00341E13"/>
    <w:rsid w:val="00405F1B"/>
    <w:rsid w:val="007628F5"/>
    <w:rsid w:val="00792724"/>
    <w:rsid w:val="0084570C"/>
    <w:rsid w:val="00D22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02A86-2127-4701-B0D7-A1C6941A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45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84570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570C"/>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84570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8457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4570C"/>
    <w:rPr>
      <w:b/>
      <w:bCs/>
    </w:rPr>
  </w:style>
  <w:style w:type="character" w:styleId="Hyperlink">
    <w:name w:val="Hyperlink"/>
    <w:basedOn w:val="Absatz-Standardschriftart"/>
    <w:uiPriority w:val="99"/>
    <w:semiHidden/>
    <w:unhideWhenUsed/>
    <w:rsid w:val="00845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9040">
      <w:bodyDiv w:val="1"/>
      <w:marLeft w:val="0"/>
      <w:marRight w:val="0"/>
      <w:marTop w:val="0"/>
      <w:marBottom w:val="0"/>
      <w:divBdr>
        <w:top w:val="none" w:sz="0" w:space="0" w:color="auto"/>
        <w:left w:val="none" w:sz="0" w:space="0" w:color="auto"/>
        <w:bottom w:val="none" w:sz="0" w:space="0" w:color="auto"/>
        <w:right w:val="none" w:sz="0" w:space="0" w:color="auto"/>
      </w:divBdr>
      <w:divsChild>
        <w:div w:id="490561401">
          <w:marLeft w:val="0"/>
          <w:marRight w:val="0"/>
          <w:marTop w:val="0"/>
          <w:marBottom w:val="0"/>
          <w:divBdr>
            <w:top w:val="none" w:sz="0" w:space="0" w:color="auto"/>
            <w:left w:val="none" w:sz="0" w:space="0" w:color="auto"/>
            <w:bottom w:val="none" w:sz="0" w:space="0" w:color="auto"/>
            <w:right w:val="none" w:sz="0" w:space="0" w:color="auto"/>
          </w:divBdr>
          <w:divsChild>
            <w:div w:id="668292739">
              <w:marLeft w:val="0"/>
              <w:marRight w:val="0"/>
              <w:marTop w:val="0"/>
              <w:marBottom w:val="0"/>
              <w:divBdr>
                <w:top w:val="none" w:sz="0" w:space="0" w:color="auto"/>
                <w:left w:val="none" w:sz="0" w:space="0" w:color="auto"/>
                <w:bottom w:val="none" w:sz="0" w:space="0" w:color="auto"/>
                <w:right w:val="none" w:sz="0" w:space="0" w:color="auto"/>
              </w:divBdr>
              <w:divsChild>
                <w:div w:id="1872112661">
                  <w:marLeft w:val="0"/>
                  <w:marRight w:val="0"/>
                  <w:marTop w:val="0"/>
                  <w:marBottom w:val="0"/>
                  <w:divBdr>
                    <w:top w:val="none" w:sz="0" w:space="0" w:color="auto"/>
                    <w:left w:val="none" w:sz="0" w:space="0" w:color="auto"/>
                    <w:bottom w:val="none" w:sz="0" w:space="0" w:color="auto"/>
                    <w:right w:val="none" w:sz="0" w:space="0" w:color="auto"/>
                  </w:divBdr>
                </w:div>
              </w:divsChild>
            </w:div>
            <w:div w:id="1369990475">
              <w:marLeft w:val="0"/>
              <w:marRight w:val="0"/>
              <w:marTop w:val="0"/>
              <w:marBottom w:val="0"/>
              <w:divBdr>
                <w:top w:val="none" w:sz="0" w:space="0" w:color="auto"/>
                <w:left w:val="none" w:sz="0" w:space="0" w:color="auto"/>
                <w:bottom w:val="none" w:sz="0" w:space="0" w:color="auto"/>
                <w:right w:val="none" w:sz="0" w:space="0" w:color="auto"/>
              </w:divBdr>
              <w:divsChild>
                <w:div w:id="2843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6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twk-leipzig.de/de/hochschule/aktuelles/nachrichten/nachrichten-details/detail/leipziger-innovation-fuer-e-autos-eroeff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wo.de/technologie/green/tech/strom-fuers-e-auto-startup-ebee-installiert-ladesaeulen-an-strassenlaternen/13550286.html" TargetMode="External"/><Relationship Id="rId5" Type="http://schemas.openxmlformats.org/officeDocument/2006/relationships/hyperlink" Target="http://www.muenchen.de/aktuell/2016-06/light-and-charge-projekt-gestartet-e-mobilitaet.html" TargetMode="External"/><Relationship Id="rId4" Type="http://schemas.openxmlformats.org/officeDocument/2006/relationships/hyperlink" Target="https://www.ubitricity.com/"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dc:creator>
  <cp:keywords/>
  <dc:description/>
  <cp:lastModifiedBy>Felicitas Weck</cp:lastModifiedBy>
  <cp:revision>2</cp:revision>
  <dcterms:created xsi:type="dcterms:W3CDTF">2019-10-04T10:41:00Z</dcterms:created>
  <dcterms:modified xsi:type="dcterms:W3CDTF">2019-10-04T10:41:00Z</dcterms:modified>
</cp:coreProperties>
</file>